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91DF" w14:textId="77777777" w:rsidR="00C57967" w:rsidRPr="00FA73A3" w:rsidRDefault="00C57967" w:rsidP="00C57967">
      <w:pPr>
        <w:jc w:val="both"/>
        <w:rPr>
          <w:b/>
          <w:sz w:val="24"/>
          <w:szCs w:val="24"/>
        </w:rPr>
      </w:pPr>
      <w:r w:rsidRPr="00FA73A3">
        <w:rPr>
          <w:b/>
          <w:sz w:val="24"/>
          <w:szCs w:val="24"/>
        </w:rPr>
        <w:t>Άρθρο 1</w:t>
      </w:r>
      <w:r w:rsidRPr="00FA73A3">
        <w:rPr>
          <w:b/>
          <w:sz w:val="24"/>
          <w:szCs w:val="24"/>
          <w:vertAlign w:val="superscript"/>
        </w:rPr>
        <w:t>ο</w:t>
      </w:r>
    </w:p>
    <w:p w14:paraId="0E3DDF59" w14:textId="77777777" w:rsidR="00C57967" w:rsidRPr="00FA73A3" w:rsidRDefault="00C57967" w:rsidP="00C57967">
      <w:pPr>
        <w:jc w:val="both"/>
        <w:rPr>
          <w:sz w:val="24"/>
          <w:szCs w:val="24"/>
        </w:rPr>
      </w:pPr>
      <w:r w:rsidRPr="00FA73A3">
        <w:rPr>
          <w:sz w:val="24"/>
          <w:szCs w:val="24"/>
        </w:rPr>
        <w:t>Ο διαγωνισμός θα γίνει στο χώρο</w:t>
      </w:r>
      <w:r w:rsidRPr="00312D5A">
        <w:rPr>
          <w:sz w:val="24"/>
          <w:szCs w:val="24"/>
        </w:rPr>
        <w:t xml:space="preserve"> </w:t>
      </w:r>
      <w:r w:rsidRPr="00FA73A3">
        <w:rPr>
          <w:sz w:val="24"/>
          <w:szCs w:val="24"/>
        </w:rPr>
        <w:t xml:space="preserve">του </w:t>
      </w:r>
      <w:r>
        <w:rPr>
          <w:sz w:val="24"/>
          <w:szCs w:val="24"/>
        </w:rPr>
        <w:t>γυμνασίου Ν.Επιβατών</w:t>
      </w:r>
      <w:r w:rsidRPr="00FA73A3">
        <w:rPr>
          <w:sz w:val="24"/>
          <w:szCs w:val="24"/>
        </w:rPr>
        <w:t xml:space="preserve"> στις 1</w:t>
      </w:r>
      <w:r>
        <w:rPr>
          <w:sz w:val="24"/>
          <w:szCs w:val="24"/>
        </w:rPr>
        <w:t>4</w:t>
      </w:r>
      <w:r w:rsidRPr="00FA73A3">
        <w:rPr>
          <w:sz w:val="24"/>
          <w:szCs w:val="24"/>
        </w:rPr>
        <w:t>-</w:t>
      </w:r>
      <w:r>
        <w:rPr>
          <w:sz w:val="24"/>
          <w:szCs w:val="24"/>
        </w:rPr>
        <w:t>4</w:t>
      </w:r>
      <w:r w:rsidRPr="00FA73A3">
        <w:rPr>
          <w:sz w:val="24"/>
          <w:szCs w:val="24"/>
        </w:rPr>
        <w:t>-202</w:t>
      </w:r>
      <w:r>
        <w:rPr>
          <w:sz w:val="24"/>
          <w:szCs w:val="24"/>
        </w:rPr>
        <w:t>2</w:t>
      </w:r>
      <w:r w:rsidRPr="00FA73A3">
        <w:rPr>
          <w:sz w:val="24"/>
          <w:szCs w:val="24"/>
        </w:rPr>
        <w:t xml:space="preserve"> και ώρα 1</w:t>
      </w:r>
      <w:r>
        <w:rPr>
          <w:sz w:val="24"/>
          <w:szCs w:val="24"/>
        </w:rPr>
        <w:t>1</w:t>
      </w:r>
      <w:r w:rsidRPr="00FA73A3">
        <w:rPr>
          <w:sz w:val="24"/>
          <w:szCs w:val="24"/>
        </w:rPr>
        <w:t>:</w:t>
      </w:r>
      <w:r>
        <w:rPr>
          <w:sz w:val="24"/>
          <w:szCs w:val="24"/>
        </w:rPr>
        <w:t>3</w:t>
      </w:r>
      <w:r w:rsidRPr="00FA73A3">
        <w:rPr>
          <w:sz w:val="24"/>
          <w:szCs w:val="24"/>
        </w:rPr>
        <w:t>0πμ</w:t>
      </w:r>
    </w:p>
    <w:p w14:paraId="76AE09CF" w14:textId="77777777" w:rsidR="00C57967" w:rsidRPr="00FA73A3" w:rsidRDefault="00C57967" w:rsidP="00C57967">
      <w:pPr>
        <w:jc w:val="both"/>
        <w:rPr>
          <w:b/>
          <w:sz w:val="24"/>
          <w:szCs w:val="24"/>
        </w:rPr>
      </w:pPr>
      <w:r w:rsidRPr="00FA73A3">
        <w:rPr>
          <w:b/>
          <w:sz w:val="24"/>
          <w:szCs w:val="24"/>
        </w:rPr>
        <w:t>Άρθρο 2</w:t>
      </w:r>
      <w:r w:rsidRPr="00FA73A3">
        <w:rPr>
          <w:b/>
          <w:sz w:val="24"/>
          <w:szCs w:val="24"/>
          <w:vertAlign w:val="superscript"/>
        </w:rPr>
        <w:t>ο</w:t>
      </w:r>
    </w:p>
    <w:p w14:paraId="0DBB380C" w14:textId="77777777" w:rsidR="00C57967" w:rsidRPr="00FA73A3" w:rsidRDefault="00C57967" w:rsidP="00C57967">
      <w:pPr>
        <w:jc w:val="both"/>
        <w:rPr>
          <w:sz w:val="24"/>
          <w:szCs w:val="24"/>
        </w:rPr>
      </w:pPr>
      <w:r w:rsidRPr="00FA73A3">
        <w:rPr>
          <w:sz w:val="24"/>
          <w:szCs w:val="24"/>
        </w:rPr>
        <w:t>Η διάρκεια της μίσθωσης θα είναι για 9 χρόνια, θα αρχίσει με την υπογραφή της σύμβασης και θα λήξει την 30</w:t>
      </w:r>
      <w:r w:rsidRPr="00FA73A3">
        <w:rPr>
          <w:sz w:val="24"/>
          <w:szCs w:val="24"/>
          <w:vertAlign w:val="superscript"/>
        </w:rPr>
        <w:t>η</w:t>
      </w:r>
      <w:r w:rsidRPr="00FA73A3">
        <w:rPr>
          <w:sz w:val="24"/>
          <w:szCs w:val="24"/>
        </w:rPr>
        <w:t xml:space="preserve"> Ιουνίου του έτους 203</w:t>
      </w:r>
      <w:r>
        <w:rPr>
          <w:sz w:val="24"/>
          <w:szCs w:val="24"/>
        </w:rPr>
        <w:t>1</w:t>
      </w:r>
      <w:r w:rsidRPr="00FA73A3">
        <w:rPr>
          <w:sz w:val="24"/>
          <w:szCs w:val="24"/>
        </w:rPr>
        <w:t xml:space="preserve"> χωρίς καμιά περαιτέρω παράταση.</w:t>
      </w:r>
    </w:p>
    <w:p w14:paraId="6261E2EC" w14:textId="77777777" w:rsidR="00C57967" w:rsidRPr="00FA73A3" w:rsidRDefault="00C57967" w:rsidP="00C57967">
      <w:pPr>
        <w:jc w:val="both"/>
        <w:rPr>
          <w:b/>
          <w:sz w:val="24"/>
          <w:szCs w:val="24"/>
        </w:rPr>
      </w:pPr>
      <w:r w:rsidRPr="00FA73A3">
        <w:rPr>
          <w:b/>
          <w:sz w:val="24"/>
          <w:szCs w:val="24"/>
        </w:rPr>
        <w:t>Άρθρο 3</w:t>
      </w:r>
      <w:r w:rsidRPr="00FA73A3">
        <w:rPr>
          <w:b/>
          <w:sz w:val="24"/>
          <w:szCs w:val="24"/>
          <w:vertAlign w:val="superscript"/>
        </w:rPr>
        <w:t>ο</w:t>
      </w:r>
    </w:p>
    <w:p w14:paraId="604B6B46" w14:textId="77777777" w:rsidR="00C57967" w:rsidRPr="00FA73A3" w:rsidRDefault="00C57967" w:rsidP="00C57967">
      <w:pPr>
        <w:jc w:val="both"/>
        <w:rPr>
          <w:sz w:val="24"/>
          <w:szCs w:val="24"/>
        </w:rPr>
      </w:pPr>
      <w:r w:rsidRPr="00FA73A3">
        <w:rPr>
          <w:sz w:val="24"/>
          <w:szCs w:val="24"/>
        </w:rPr>
        <w:t>Ελάχιστο όριο προσφοράς ανά μαθητή ορίζεται το ποσό των 4€ ετησίως.</w:t>
      </w:r>
    </w:p>
    <w:p w14:paraId="485F39B7" w14:textId="77777777" w:rsidR="00C57967" w:rsidRPr="00FA73A3" w:rsidRDefault="00C57967" w:rsidP="00C57967">
      <w:pPr>
        <w:jc w:val="both"/>
        <w:rPr>
          <w:b/>
          <w:sz w:val="24"/>
          <w:szCs w:val="24"/>
        </w:rPr>
      </w:pPr>
      <w:r w:rsidRPr="00FA73A3">
        <w:rPr>
          <w:b/>
          <w:sz w:val="24"/>
          <w:szCs w:val="24"/>
        </w:rPr>
        <w:t>Άρθρο 4</w:t>
      </w:r>
      <w:r w:rsidRPr="00FA73A3">
        <w:rPr>
          <w:b/>
          <w:sz w:val="24"/>
          <w:szCs w:val="24"/>
          <w:vertAlign w:val="superscript"/>
        </w:rPr>
        <w:t>ο</w:t>
      </w:r>
    </w:p>
    <w:p w14:paraId="083600CB" w14:textId="77777777" w:rsidR="00C57967" w:rsidRPr="00FA73A3" w:rsidRDefault="00C57967" w:rsidP="00C57967">
      <w:pPr>
        <w:jc w:val="both"/>
        <w:rPr>
          <w:sz w:val="24"/>
          <w:szCs w:val="24"/>
        </w:rPr>
      </w:pPr>
      <w:r w:rsidRPr="00FA73A3">
        <w:rPr>
          <w:sz w:val="24"/>
          <w:szCs w:val="24"/>
        </w:rPr>
        <w:t>Για τη συμμετοχή στο διαγωνισμό καταβάλλεται ποσό εγγύησης τουλάχιστον 300 Ευρώ ή αντίστοιχη εγγυητική επιστολή.</w:t>
      </w:r>
    </w:p>
    <w:p w14:paraId="1AC92106" w14:textId="77777777" w:rsidR="00C57967" w:rsidRPr="00FA73A3" w:rsidRDefault="00C57967" w:rsidP="00C57967">
      <w:pPr>
        <w:jc w:val="both"/>
        <w:rPr>
          <w:sz w:val="24"/>
          <w:szCs w:val="24"/>
        </w:rPr>
      </w:pPr>
      <w:r w:rsidRPr="00FA73A3">
        <w:rPr>
          <w:sz w:val="24"/>
          <w:szCs w:val="24"/>
        </w:rPr>
        <w:t>Η εγγύηση αυτή επιστρέφεται στους ενδιαφερόμενους υποψήφιους μετά την κατακύρωση του διαγωνισμού εκτός του υποψηφίου, στον οποίο κατακυρώθηκε η παραχώρηση του κυλικείου, ο οποίος πρέπει να καταβάλει συμπληρωματικά αντίστοιχο ποσό ή εγγυητική επιστολή που να καλύπτει συνολικά το 20% του ετήσιου μισθώματος ως εγγύηση καλής εκτέλεσης της σύμβασης.</w:t>
      </w:r>
    </w:p>
    <w:p w14:paraId="31049C47" w14:textId="77777777" w:rsidR="00C57967" w:rsidRPr="00FA73A3" w:rsidRDefault="00C57967" w:rsidP="00C57967">
      <w:pPr>
        <w:jc w:val="both"/>
        <w:rPr>
          <w:sz w:val="24"/>
          <w:szCs w:val="24"/>
        </w:rPr>
      </w:pPr>
      <w:r w:rsidRPr="00FA73A3">
        <w:rPr>
          <w:sz w:val="24"/>
          <w:szCs w:val="24"/>
        </w:rPr>
        <w:t xml:space="preserve">Το ποσό αυτό ή η εγγυητική επιστολή </w:t>
      </w:r>
      <w:proofErr w:type="spellStart"/>
      <w:r w:rsidRPr="00FA73A3">
        <w:rPr>
          <w:sz w:val="24"/>
          <w:szCs w:val="24"/>
        </w:rPr>
        <w:t>παρακρατείται</w:t>
      </w:r>
      <w:proofErr w:type="spellEnd"/>
      <w:r w:rsidRPr="00FA73A3">
        <w:rPr>
          <w:sz w:val="24"/>
          <w:szCs w:val="24"/>
        </w:rPr>
        <w:t xml:space="preserve"> καθ’ όλη τη διάρκεια της σύμβασης και επιστρέφεται μετά τη λήξη της άτοκα, πλην της περιπτώσεως καταγγελίας ή προώρου λήξης της σύμβασης, οπότε καταπίπτει υπέρ της Σχολικής Επιτροπής.</w:t>
      </w:r>
    </w:p>
    <w:p w14:paraId="18EC1302" w14:textId="77777777" w:rsidR="00C57967" w:rsidRPr="00FA73A3" w:rsidRDefault="00C57967" w:rsidP="00C57967">
      <w:pPr>
        <w:jc w:val="both"/>
        <w:rPr>
          <w:b/>
          <w:sz w:val="24"/>
          <w:szCs w:val="24"/>
        </w:rPr>
      </w:pPr>
      <w:r w:rsidRPr="00FA73A3">
        <w:rPr>
          <w:b/>
          <w:sz w:val="24"/>
          <w:szCs w:val="24"/>
        </w:rPr>
        <w:t>Άρθρο 5</w:t>
      </w:r>
      <w:r w:rsidRPr="00FA73A3">
        <w:rPr>
          <w:b/>
          <w:sz w:val="24"/>
          <w:szCs w:val="24"/>
          <w:vertAlign w:val="superscript"/>
        </w:rPr>
        <w:t>ο</w:t>
      </w:r>
    </w:p>
    <w:p w14:paraId="33A1E495" w14:textId="77777777" w:rsidR="00C57967" w:rsidRPr="00FA73A3" w:rsidRDefault="00C57967" w:rsidP="00C57967">
      <w:pPr>
        <w:shd w:val="clear" w:color="auto" w:fill="FFFFFF"/>
        <w:ind w:right="5"/>
        <w:jc w:val="both"/>
        <w:rPr>
          <w:sz w:val="24"/>
          <w:szCs w:val="24"/>
        </w:rPr>
      </w:pPr>
      <w:r w:rsidRPr="00FA73A3">
        <w:rPr>
          <w:sz w:val="24"/>
          <w:szCs w:val="24"/>
        </w:rPr>
        <w:t xml:space="preserve">Η καταβολή του μισθώματος θα γίνεται σε τρεις (3) δόσεις. Η πρώτη </w:t>
      </w:r>
      <w:r w:rsidRPr="00FA73A3">
        <w:rPr>
          <w:spacing w:val="-2"/>
          <w:sz w:val="24"/>
          <w:szCs w:val="24"/>
        </w:rPr>
        <w:t xml:space="preserve">δόση στις 30 Νοεμβρίου, η δεύτερη στις 28 Φεβρουαρίου και η τρίτη στις </w:t>
      </w:r>
      <w:r w:rsidRPr="00FA73A3">
        <w:rPr>
          <w:sz w:val="24"/>
          <w:szCs w:val="24"/>
        </w:rPr>
        <w:t>31 Μαΐου. Θα λαμβάνεται πάντα υπόψη ο αριθμός των φοιτούντων μαθητών κατά το σχολικό έτος που πληρώνονται οι δόσεις.</w:t>
      </w:r>
    </w:p>
    <w:p w14:paraId="64CAEC16" w14:textId="77777777" w:rsidR="00C57967" w:rsidRPr="00FA73A3" w:rsidRDefault="00C57967" w:rsidP="00C57967">
      <w:pPr>
        <w:jc w:val="both"/>
        <w:rPr>
          <w:b/>
          <w:sz w:val="24"/>
          <w:szCs w:val="24"/>
        </w:rPr>
      </w:pPr>
      <w:r w:rsidRPr="00FA73A3">
        <w:rPr>
          <w:b/>
          <w:sz w:val="24"/>
          <w:szCs w:val="24"/>
        </w:rPr>
        <w:t>Άρθρο 6</w:t>
      </w:r>
      <w:r w:rsidRPr="00FA73A3">
        <w:rPr>
          <w:b/>
          <w:sz w:val="24"/>
          <w:szCs w:val="24"/>
          <w:vertAlign w:val="superscript"/>
        </w:rPr>
        <w:t>ο</w:t>
      </w:r>
    </w:p>
    <w:p w14:paraId="57CFFE87" w14:textId="77777777" w:rsidR="00C57967" w:rsidRPr="00FA73A3" w:rsidRDefault="00C57967" w:rsidP="00C57967">
      <w:pPr>
        <w:shd w:val="clear" w:color="auto" w:fill="FFFFFF"/>
        <w:jc w:val="both"/>
        <w:rPr>
          <w:sz w:val="24"/>
          <w:szCs w:val="24"/>
        </w:rPr>
      </w:pPr>
      <w:r w:rsidRPr="00FA73A3">
        <w:rPr>
          <w:sz w:val="24"/>
          <w:szCs w:val="24"/>
        </w:rPr>
        <w:t>Ο επιτυχών του διαγωνισμού υποχρεούται να ασφαλιστεί στο ΤΕΒΕ και στο κυλικείο να έχει ταμειακή μηχανή.</w:t>
      </w:r>
    </w:p>
    <w:p w14:paraId="61646884" w14:textId="77777777" w:rsidR="00C57967" w:rsidRPr="00FA73A3" w:rsidRDefault="00C57967" w:rsidP="00C57967">
      <w:pPr>
        <w:shd w:val="clear" w:color="auto" w:fill="FFFFFF"/>
        <w:jc w:val="both"/>
        <w:rPr>
          <w:b/>
          <w:sz w:val="24"/>
          <w:szCs w:val="24"/>
        </w:rPr>
      </w:pPr>
      <w:r w:rsidRPr="00FA73A3">
        <w:rPr>
          <w:b/>
          <w:sz w:val="24"/>
          <w:szCs w:val="24"/>
        </w:rPr>
        <w:t>Άρθρο 7</w:t>
      </w:r>
      <w:r w:rsidRPr="00FA73A3">
        <w:rPr>
          <w:b/>
          <w:sz w:val="24"/>
          <w:szCs w:val="24"/>
          <w:vertAlign w:val="superscript"/>
        </w:rPr>
        <w:t>ο</w:t>
      </w:r>
    </w:p>
    <w:p w14:paraId="640A8A3C" w14:textId="77777777" w:rsidR="00C57967" w:rsidRPr="00FA73A3" w:rsidRDefault="00C57967" w:rsidP="00C57967">
      <w:pPr>
        <w:shd w:val="clear" w:color="auto" w:fill="FFFFFF"/>
        <w:jc w:val="both"/>
        <w:rPr>
          <w:sz w:val="24"/>
          <w:szCs w:val="24"/>
        </w:rPr>
      </w:pPr>
      <w:r w:rsidRPr="00FA73A3">
        <w:rPr>
          <w:sz w:val="24"/>
          <w:szCs w:val="24"/>
        </w:rPr>
        <w:t>Απαγορεύεται   η   υπεκμίσθωση   του   κυλικείου   ή   η παραχώρηση σε άλλο άτομο.</w:t>
      </w:r>
    </w:p>
    <w:p w14:paraId="03660A6D" w14:textId="77777777" w:rsidR="00C57967" w:rsidRPr="00FA73A3" w:rsidRDefault="00C57967" w:rsidP="00C57967">
      <w:pPr>
        <w:shd w:val="clear" w:color="auto" w:fill="FFFFFF"/>
        <w:jc w:val="both"/>
        <w:rPr>
          <w:b/>
          <w:sz w:val="24"/>
          <w:szCs w:val="24"/>
        </w:rPr>
      </w:pPr>
      <w:r w:rsidRPr="00FA73A3">
        <w:rPr>
          <w:b/>
          <w:sz w:val="24"/>
          <w:szCs w:val="24"/>
        </w:rPr>
        <w:t>Άρθρο 8</w:t>
      </w:r>
      <w:r w:rsidRPr="00FA73A3">
        <w:rPr>
          <w:b/>
          <w:sz w:val="24"/>
          <w:szCs w:val="24"/>
          <w:vertAlign w:val="superscript"/>
        </w:rPr>
        <w:t>ο</w:t>
      </w:r>
    </w:p>
    <w:p w14:paraId="7CAA96EA" w14:textId="77777777" w:rsidR="00C57967" w:rsidRPr="00FA73A3" w:rsidRDefault="00C57967" w:rsidP="00C57967">
      <w:pPr>
        <w:shd w:val="clear" w:color="auto" w:fill="FFFFFF"/>
        <w:jc w:val="both"/>
        <w:rPr>
          <w:sz w:val="24"/>
          <w:szCs w:val="24"/>
        </w:rPr>
      </w:pPr>
      <w:r w:rsidRPr="00FA73A3">
        <w:rPr>
          <w:sz w:val="24"/>
          <w:szCs w:val="24"/>
        </w:rPr>
        <w:t xml:space="preserve">Τα προς πώληση προϊόντα είναι αυτά που αναφέρονται και </w:t>
      </w:r>
      <w:r w:rsidRPr="00FA73A3">
        <w:rPr>
          <w:spacing w:val="-2"/>
          <w:sz w:val="24"/>
          <w:szCs w:val="24"/>
        </w:rPr>
        <w:t xml:space="preserve">ορίζονται από την </w:t>
      </w:r>
      <w:proofErr w:type="spellStart"/>
      <w:r w:rsidRPr="00FA73A3">
        <w:rPr>
          <w:spacing w:val="-2"/>
          <w:sz w:val="24"/>
          <w:szCs w:val="24"/>
        </w:rPr>
        <w:t>Υγ</w:t>
      </w:r>
      <w:proofErr w:type="spellEnd"/>
      <w:r w:rsidRPr="00FA73A3">
        <w:rPr>
          <w:spacing w:val="-2"/>
          <w:sz w:val="24"/>
          <w:szCs w:val="24"/>
        </w:rPr>
        <w:t>. Διάταξη Υ1γ/ Γ.Π/</w:t>
      </w:r>
      <w:proofErr w:type="spellStart"/>
      <w:r w:rsidRPr="00FA73A3">
        <w:rPr>
          <w:spacing w:val="-2"/>
          <w:sz w:val="24"/>
          <w:szCs w:val="24"/>
        </w:rPr>
        <w:t>οικ</w:t>
      </w:r>
      <w:proofErr w:type="spellEnd"/>
      <w:r w:rsidRPr="00FA73A3">
        <w:rPr>
          <w:spacing w:val="-2"/>
          <w:sz w:val="24"/>
          <w:szCs w:val="24"/>
        </w:rPr>
        <w:t xml:space="preserve"> 81025/27.08.2013 (ΦΕΚ 2135/29.08.2013 τεύχος Β’)</w:t>
      </w:r>
      <w:r w:rsidRPr="00FA73A3">
        <w:rPr>
          <w:sz w:val="24"/>
          <w:szCs w:val="24"/>
        </w:rPr>
        <w:t>.</w:t>
      </w:r>
    </w:p>
    <w:p w14:paraId="376C8C5D" w14:textId="77777777" w:rsidR="00C57967" w:rsidRPr="00FA73A3" w:rsidRDefault="00C57967" w:rsidP="00C57967">
      <w:pPr>
        <w:shd w:val="clear" w:color="auto" w:fill="FFFFFF"/>
        <w:jc w:val="both"/>
        <w:rPr>
          <w:b/>
          <w:sz w:val="24"/>
          <w:szCs w:val="24"/>
        </w:rPr>
      </w:pPr>
      <w:r w:rsidRPr="00FA73A3">
        <w:rPr>
          <w:b/>
          <w:sz w:val="24"/>
          <w:szCs w:val="24"/>
        </w:rPr>
        <w:t>Άρθρο 9</w:t>
      </w:r>
      <w:r w:rsidRPr="00FA73A3">
        <w:rPr>
          <w:b/>
          <w:sz w:val="24"/>
          <w:szCs w:val="24"/>
          <w:vertAlign w:val="superscript"/>
        </w:rPr>
        <w:t>ο</w:t>
      </w:r>
    </w:p>
    <w:p w14:paraId="5A51A147" w14:textId="77777777" w:rsidR="00C57967" w:rsidRPr="00FA73A3" w:rsidRDefault="00C57967" w:rsidP="00C57967">
      <w:pPr>
        <w:shd w:val="clear" w:color="auto" w:fill="FFFFFF"/>
        <w:jc w:val="both"/>
        <w:rPr>
          <w:sz w:val="24"/>
          <w:szCs w:val="24"/>
        </w:rPr>
      </w:pPr>
      <w:r w:rsidRPr="00FA73A3">
        <w:rPr>
          <w:sz w:val="24"/>
          <w:szCs w:val="24"/>
        </w:rPr>
        <w:t>Θα πρέπει να συμμορφώνεται πλήρως προς τις υποδείξεις της επιτροπής ελέγχου του κυλικείου και του Δ/</w:t>
      </w:r>
      <w:proofErr w:type="spellStart"/>
      <w:r w:rsidRPr="00FA73A3">
        <w:rPr>
          <w:sz w:val="24"/>
          <w:szCs w:val="24"/>
        </w:rPr>
        <w:t>ντή</w:t>
      </w:r>
      <w:proofErr w:type="spellEnd"/>
      <w:r w:rsidRPr="00FA73A3">
        <w:rPr>
          <w:sz w:val="24"/>
          <w:szCs w:val="24"/>
        </w:rPr>
        <w:t xml:space="preserve"> του σχολείου</w:t>
      </w:r>
    </w:p>
    <w:p w14:paraId="08A5044D" w14:textId="77777777" w:rsidR="00C57967" w:rsidRPr="00FA73A3" w:rsidRDefault="00C57967" w:rsidP="00C57967">
      <w:pPr>
        <w:shd w:val="clear" w:color="auto" w:fill="FFFFFF"/>
        <w:jc w:val="both"/>
        <w:rPr>
          <w:b/>
          <w:sz w:val="24"/>
          <w:szCs w:val="24"/>
        </w:rPr>
      </w:pPr>
      <w:r w:rsidRPr="00FA73A3">
        <w:rPr>
          <w:b/>
          <w:sz w:val="24"/>
          <w:szCs w:val="24"/>
        </w:rPr>
        <w:t>Άρθρο 10</w:t>
      </w:r>
      <w:r w:rsidRPr="00FA73A3">
        <w:rPr>
          <w:b/>
          <w:sz w:val="24"/>
          <w:szCs w:val="24"/>
          <w:vertAlign w:val="superscript"/>
        </w:rPr>
        <w:t>ο</w:t>
      </w:r>
    </w:p>
    <w:p w14:paraId="3DA2B9D7" w14:textId="77777777" w:rsidR="00C57967" w:rsidRPr="00FA73A3" w:rsidRDefault="00C57967" w:rsidP="00C57967">
      <w:pPr>
        <w:shd w:val="clear" w:color="auto" w:fill="FFFFFF"/>
        <w:jc w:val="both"/>
        <w:rPr>
          <w:color w:val="333333"/>
          <w:sz w:val="24"/>
          <w:szCs w:val="24"/>
          <w:shd w:val="clear" w:color="auto" w:fill="FFFFFF"/>
        </w:rPr>
      </w:pPr>
      <w:r w:rsidRPr="00FA73A3">
        <w:rPr>
          <w:color w:val="333333"/>
          <w:sz w:val="24"/>
          <w:szCs w:val="24"/>
          <w:shd w:val="clear" w:color="auto" w:fill="FFFFFF"/>
        </w:rPr>
        <w:t xml:space="preserve">«Η παρουσία του εκμεταλλευτή στο κυλικείο τις ώρες λειτουργίας του είναι απαραίτητη. Δύναται να επικουρείται από πρόσωπο, το οποίο θα πληροί τις σχετικές προϋποθέσεις εργασίας. Το πρόσωπο το οποίο θα συνεπικουρεί πρέπει απαραιτήτως να πληροί τις προϋποθέσεις σύμφωνα με τα άρθρα 4 (παρ. 1, 2, 3 και 4), 7, 8 και 9 του Ν. 3528/2007 (ΦΕΚ: 26Α/9-2-2007), “Κύρωση του Κώδικα κατάστασης Δημοσίων Πολιτικών Διοικητικών Υπαλλήλων και Υπαλλήλων Ν.Π.Δ.Δ.”» </w:t>
      </w:r>
    </w:p>
    <w:p w14:paraId="26C04BF7" w14:textId="77777777" w:rsidR="00C57967" w:rsidRPr="00FA73A3" w:rsidRDefault="00C57967" w:rsidP="00C57967">
      <w:pPr>
        <w:shd w:val="clear" w:color="auto" w:fill="FFFFFF"/>
        <w:jc w:val="both"/>
        <w:rPr>
          <w:sz w:val="24"/>
          <w:szCs w:val="24"/>
        </w:rPr>
      </w:pPr>
    </w:p>
    <w:p w14:paraId="3A2F1AEC" w14:textId="77777777" w:rsidR="00C57967" w:rsidRPr="00FA73A3" w:rsidRDefault="00C57967" w:rsidP="00C57967">
      <w:pPr>
        <w:shd w:val="clear" w:color="auto" w:fill="FFFFFF"/>
        <w:ind w:firstLine="720"/>
        <w:jc w:val="both"/>
        <w:rPr>
          <w:spacing w:val="-2"/>
          <w:sz w:val="24"/>
          <w:szCs w:val="24"/>
        </w:rPr>
      </w:pPr>
      <w:r w:rsidRPr="00FA73A3">
        <w:rPr>
          <w:spacing w:val="-1"/>
          <w:sz w:val="24"/>
          <w:szCs w:val="24"/>
        </w:rPr>
        <w:t xml:space="preserve">Οι παραπάνω όροι είναι υποχρεωτικοί. Η παράβαση ενός και μόνο </w:t>
      </w:r>
      <w:r w:rsidRPr="00FA73A3">
        <w:rPr>
          <w:spacing w:val="-2"/>
          <w:sz w:val="24"/>
          <w:szCs w:val="24"/>
        </w:rPr>
        <w:t xml:space="preserve">όρου από το μισθωτή θα έχει ως συνέπεια την καταγγελία της σύμβασης. </w:t>
      </w:r>
    </w:p>
    <w:p w14:paraId="3C28A18E" w14:textId="77777777" w:rsidR="00C57967" w:rsidRPr="00FA73A3" w:rsidRDefault="00C57967" w:rsidP="00C57967">
      <w:pPr>
        <w:shd w:val="clear" w:color="auto" w:fill="FFFFFF"/>
        <w:tabs>
          <w:tab w:val="left" w:pos="1440"/>
        </w:tabs>
        <w:ind w:left="624"/>
        <w:jc w:val="both"/>
        <w:rPr>
          <w:b/>
          <w:bCs/>
          <w:sz w:val="24"/>
          <w:szCs w:val="24"/>
          <w:u w:val="single"/>
        </w:rPr>
      </w:pPr>
      <w:r w:rsidRPr="00FA73A3">
        <w:rPr>
          <w:b/>
          <w:bCs/>
          <w:sz w:val="24"/>
          <w:szCs w:val="24"/>
          <w:u w:val="single"/>
        </w:rPr>
        <w:t>Δικαιολογητικά συμμετοχής</w:t>
      </w:r>
    </w:p>
    <w:p w14:paraId="7DCAABE9" w14:textId="77777777" w:rsidR="00C57967" w:rsidRPr="00FA73A3" w:rsidRDefault="00C57967" w:rsidP="00C57967">
      <w:pPr>
        <w:shd w:val="clear" w:color="auto" w:fill="FFFFFF"/>
        <w:tabs>
          <w:tab w:val="left" w:pos="1440"/>
        </w:tabs>
        <w:ind w:left="624"/>
        <w:jc w:val="both"/>
        <w:rPr>
          <w:sz w:val="24"/>
          <w:szCs w:val="24"/>
        </w:rPr>
      </w:pPr>
      <w:r w:rsidRPr="00FA73A3">
        <w:rPr>
          <w:sz w:val="24"/>
          <w:szCs w:val="24"/>
        </w:rPr>
        <w:t>α) Έγγραφη αίτηση με πλήρη στοιχεία του διαγωνιζομένου.</w:t>
      </w:r>
    </w:p>
    <w:p w14:paraId="6331F5FD" w14:textId="77777777" w:rsidR="00C57967" w:rsidRPr="00FA73A3" w:rsidRDefault="00C57967" w:rsidP="00C57967">
      <w:pPr>
        <w:shd w:val="clear" w:color="auto" w:fill="FFFFFF"/>
        <w:tabs>
          <w:tab w:val="left" w:pos="1440"/>
        </w:tabs>
        <w:ind w:left="624"/>
        <w:jc w:val="both"/>
        <w:rPr>
          <w:sz w:val="24"/>
          <w:szCs w:val="24"/>
        </w:rPr>
      </w:pPr>
      <w:r w:rsidRPr="00FA73A3">
        <w:rPr>
          <w:sz w:val="24"/>
          <w:szCs w:val="24"/>
        </w:rPr>
        <w:lastRenderedPageBreak/>
        <w:t xml:space="preserve">β) Έγγραφη οικονομική προσφορά για το κατά μαθητή ποσό, η οποία θα τοποθετείται σε ξεχωριστό από τα άλλα δικαιολογητικά κλειστό αδιαφανή φάκελο, καθαρογραμμένη χωρίς </w:t>
      </w:r>
      <w:proofErr w:type="spellStart"/>
      <w:r w:rsidRPr="00FA73A3">
        <w:rPr>
          <w:sz w:val="24"/>
          <w:szCs w:val="24"/>
        </w:rPr>
        <w:t>ξέσματα</w:t>
      </w:r>
      <w:proofErr w:type="spellEnd"/>
      <w:r w:rsidRPr="00FA73A3">
        <w:rPr>
          <w:sz w:val="24"/>
          <w:szCs w:val="24"/>
        </w:rPr>
        <w:t xml:space="preserve">, σβησίματα, προσθήκες, διορθώσεις. </w:t>
      </w:r>
      <w:r w:rsidRPr="00FA73A3">
        <w:rPr>
          <w:spacing w:val="-1"/>
          <w:sz w:val="24"/>
          <w:szCs w:val="24"/>
        </w:rPr>
        <w:t xml:space="preserve">Η προσφορά αυτή δεν θα είναι μικρότερη </w:t>
      </w:r>
      <w:r w:rsidRPr="00FA73A3">
        <w:rPr>
          <w:sz w:val="24"/>
          <w:szCs w:val="24"/>
        </w:rPr>
        <w:t>των τεσσάρων (4) Ευρώ)</w:t>
      </w:r>
    </w:p>
    <w:p w14:paraId="0EB6DDEE" w14:textId="77777777" w:rsidR="00C57967" w:rsidRPr="00FA73A3" w:rsidRDefault="00C57967" w:rsidP="00C57967">
      <w:pPr>
        <w:shd w:val="clear" w:color="auto" w:fill="FFFFFF"/>
        <w:tabs>
          <w:tab w:val="left" w:pos="1440"/>
        </w:tabs>
        <w:ind w:left="624"/>
        <w:jc w:val="both"/>
        <w:rPr>
          <w:sz w:val="24"/>
          <w:szCs w:val="24"/>
        </w:rPr>
      </w:pPr>
      <w:r w:rsidRPr="00FA73A3">
        <w:rPr>
          <w:sz w:val="24"/>
          <w:szCs w:val="24"/>
        </w:rPr>
        <w:t>γ) Πιστοποιητικό προϋπηρεσίας σε εκμίσθωση σχολικού κυλικείου από την αντίστοιχη σχολική επιτροπή.</w:t>
      </w:r>
    </w:p>
    <w:p w14:paraId="186C9FF9" w14:textId="77777777" w:rsidR="00C57967" w:rsidRPr="00FA73A3" w:rsidRDefault="00C57967" w:rsidP="00C57967">
      <w:pPr>
        <w:shd w:val="clear" w:color="auto" w:fill="FFFFFF"/>
        <w:tabs>
          <w:tab w:val="left" w:pos="1440"/>
        </w:tabs>
        <w:ind w:left="624"/>
        <w:jc w:val="both"/>
        <w:rPr>
          <w:sz w:val="24"/>
          <w:szCs w:val="24"/>
        </w:rPr>
      </w:pPr>
      <w:r w:rsidRPr="00FA73A3">
        <w:rPr>
          <w:sz w:val="24"/>
          <w:szCs w:val="24"/>
        </w:rPr>
        <w:t>δ) Πιστοποιητικό πολυτεκνίας από τον αρμόδιο φορέα.</w:t>
      </w:r>
    </w:p>
    <w:p w14:paraId="1A41C2E4" w14:textId="77777777" w:rsidR="00C57967" w:rsidRPr="00FA73A3" w:rsidRDefault="00C57967" w:rsidP="00C57967">
      <w:pPr>
        <w:shd w:val="clear" w:color="auto" w:fill="FFFFFF"/>
        <w:tabs>
          <w:tab w:val="left" w:pos="1440"/>
        </w:tabs>
        <w:ind w:left="624"/>
        <w:jc w:val="both"/>
        <w:rPr>
          <w:sz w:val="24"/>
          <w:szCs w:val="24"/>
        </w:rPr>
      </w:pPr>
      <w:r w:rsidRPr="00FA73A3">
        <w:rPr>
          <w:sz w:val="24"/>
          <w:szCs w:val="24"/>
        </w:rPr>
        <w:t>ε) Πιστοποιητικό φορολογικής ενημερότητας.</w:t>
      </w:r>
    </w:p>
    <w:p w14:paraId="67DE577A" w14:textId="77777777" w:rsidR="00C57967" w:rsidRPr="00FA73A3" w:rsidRDefault="00C57967" w:rsidP="00C57967">
      <w:pPr>
        <w:shd w:val="clear" w:color="auto" w:fill="FFFFFF"/>
        <w:tabs>
          <w:tab w:val="left" w:pos="1440"/>
        </w:tabs>
        <w:ind w:left="624"/>
        <w:jc w:val="both"/>
        <w:rPr>
          <w:color w:val="FF0000"/>
          <w:sz w:val="24"/>
          <w:szCs w:val="24"/>
        </w:rPr>
      </w:pPr>
      <w:proofErr w:type="spellStart"/>
      <w:r w:rsidRPr="00FA73A3">
        <w:rPr>
          <w:sz w:val="24"/>
          <w:szCs w:val="24"/>
        </w:rPr>
        <w:t>στ</w:t>
      </w:r>
      <w:proofErr w:type="spellEnd"/>
      <w:r w:rsidRPr="00FA73A3">
        <w:rPr>
          <w:sz w:val="24"/>
          <w:szCs w:val="24"/>
        </w:rPr>
        <w:t xml:space="preserve">) Πιστοποιητικό Εισαγγελίας ότι δεν είναι φυγόποινος ή φυγόδικος. </w:t>
      </w:r>
      <w:r w:rsidRPr="00FA73A3">
        <w:rPr>
          <w:color w:val="FF0000"/>
          <w:sz w:val="24"/>
          <w:szCs w:val="24"/>
        </w:rPr>
        <w:t>(Δεν απαιτείται για δημοτικά ή κοινοτικά νομικά πρόσωπα)</w:t>
      </w:r>
    </w:p>
    <w:p w14:paraId="57CEDB6E" w14:textId="77777777" w:rsidR="00C57967" w:rsidRPr="00FA73A3" w:rsidRDefault="00C57967" w:rsidP="00C57967">
      <w:pPr>
        <w:shd w:val="clear" w:color="auto" w:fill="FFFFFF"/>
        <w:tabs>
          <w:tab w:val="left" w:pos="1440"/>
        </w:tabs>
        <w:ind w:left="624"/>
        <w:jc w:val="both"/>
        <w:rPr>
          <w:color w:val="FF0000"/>
          <w:sz w:val="24"/>
          <w:szCs w:val="24"/>
        </w:rPr>
      </w:pPr>
      <w:r w:rsidRPr="00FA73A3">
        <w:rPr>
          <w:sz w:val="24"/>
          <w:szCs w:val="24"/>
        </w:rPr>
        <w:t xml:space="preserve">ζ) Πιστοποιητικό Ποινικού Μητρώου. </w:t>
      </w:r>
      <w:r w:rsidRPr="00FA73A3">
        <w:rPr>
          <w:color w:val="FF0000"/>
          <w:sz w:val="24"/>
          <w:szCs w:val="24"/>
        </w:rPr>
        <w:t>(Δεν απαιτείται για δημοτικά ή κοινοτικά νομικά πρόσωπα)</w:t>
      </w:r>
    </w:p>
    <w:p w14:paraId="35C4EB52" w14:textId="77777777" w:rsidR="00C57967" w:rsidRPr="00FA73A3" w:rsidRDefault="00C57967" w:rsidP="00C57967">
      <w:pPr>
        <w:shd w:val="clear" w:color="auto" w:fill="FFFFFF"/>
        <w:tabs>
          <w:tab w:val="left" w:pos="1440"/>
        </w:tabs>
        <w:ind w:left="624"/>
        <w:jc w:val="both"/>
        <w:rPr>
          <w:color w:val="FF0000"/>
          <w:sz w:val="24"/>
          <w:szCs w:val="24"/>
        </w:rPr>
      </w:pPr>
      <w:r w:rsidRPr="00FA73A3">
        <w:rPr>
          <w:sz w:val="24"/>
          <w:szCs w:val="24"/>
        </w:rPr>
        <w:t xml:space="preserve">η) Υπεύθυνη δήλωση του ν. 1599/1986 ότι δεν είναι ανάδοχος εκμετάλλευσης άλλου Κυλικείου δημόσιου ή ιδιωτικού σχολείου </w:t>
      </w:r>
      <w:r w:rsidRPr="00FA73A3">
        <w:rPr>
          <w:color w:val="FF0000"/>
          <w:sz w:val="24"/>
          <w:szCs w:val="24"/>
        </w:rPr>
        <w:t>(Δεν απαιτείται για δημοτικά ή κοινοτικά νομικά πρόσωπα)</w:t>
      </w:r>
    </w:p>
    <w:p w14:paraId="5E8472E4" w14:textId="77777777" w:rsidR="00C57967" w:rsidRPr="00FA73A3" w:rsidRDefault="00C57967" w:rsidP="00C57967">
      <w:pPr>
        <w:shd w:val="clear" w:color="auto" w:fill="FFFFFF"/>
        <w:ind w:firstLine="720"/>
        <w:jc w:val="both"/>
        <w:rPr>
          <w:sz w:val="24"/>
          <w:szCs w:val="24"/>
        </w:rPr>
      </w:pPr>
      <w:r w:rsidRPr="00FA73A3">
        <w:rPr>
          <w:sz w:val="24"/>
          <w:szCs w:val="24"/>
        </w:rPr>
        <w:t xml:space="preserve">Η Σχολική Επιτροπή έχει το δικαίωμα να μην κατακυρώσει το διαγωνισμό, εφόσον κρίνει τις προσφορές απαράδεκτες ή για οποιοδήποτε λόγο κρίνει το αποτέλεσμα του διαγωνισμού ασύμφορο. </w:t>
      </w:r>
    </w:p>
    <w:p w14:paraId="1A388752" w14:textId="77777777" w:rsidR="00C57967" w:rsidRPr="00FA73A3" w:rsidRDefault="00C57967" w:rsidP="00C57967">
      <w:pPr>
        <w:shd w:val="clear" w:color="auto" w:fill="FFFFFF"/>
        <w:jc w:val="both"/>
        <w:rPr>
          <w:sz w:val="24"/>
          <w:szCs w:val="24"/>
        </w:rPr>
      </w:pPr>
      <w:r w:rsidRPr="00FA73A3">
        <w:rPr>
          <w:sz w:val="24"/>
          <w:szCs w:val="24"/>
        </w:rPr>
        <w:t>Με ευθύνη του Προέδρου της Σχολικής Επιτροπής περίληψη της διακήρυξης θα σταλεί για δημοσίευση στις τοπικές εφημερίδες και θα τοποθετηθεί στον πίνακα ανακοινώσεων του σχολείου.</w:t>
      </w:r>
    </w:p>
    <w:p w14:paraId="6A83A923" w14:textId="77777777" w:rsidR="00C6441D" w:rsidRDefault="00C6441D"/>
    <w:sectPr w:rsidR="00C644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67"/>
    <w:rsid w:val="00C57967"/>
    <w:rsid w:val="00C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6127"/>
  <w15:chartTrackingRefBased/>
  <w15:docId w15:val="{8C11801B-B860-47DC-9CFC-77FA2DC0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967"/>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3115</Characters>
  <Application>Microsoft Office Word</Application>
  <DocSecurity>0</DocSecurity>
  <Lines>25</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2022-03-11T09:14:00Z</dcterms:created>
  <dcterms:modified xsi:type="dcterms:W3CDTF">2022-03-11T09:14:00Z</dcterms:modified>
</cp:coreProperties>
</file>