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AA" w:rsidRDefault="0043234B" w:rsidP="0043234B">
      <w:pPr>
        <w:jc w:val="center"/>
        <w:rPr>
          <w:b/>
          <w:sz w:val="28"/>
          <w:szCs w:val="28"/>
        </w:rPr>
      </w:pPr>
      <w:r w:rsidRPr="00B463AA">
        <w:rPr>
          <w:b/>
          <w:sz w:val="28"/>
          <w:szCs w:val="28"/>
        </w:rPr>
        <w:t>Δημόσια πρόσκληση για συμμετοχή στο δίκτυο φορέων Σχέδιο Βιώσιμης Αστική</w:t>
      </w:r>
      <w:r w:rsidR="00B463AA">
        <w:rPr>
          <w:b/>
          <w:sz w:val="28"/>
          <w:szCs w:val="28"/>
        </w:rPr>
        <w:t>ς Κινητικότητας</w:t>
      </w:r>
      <w:r w:rsidRPr="00B463AA">
        <w:rPr>
          <w:b/>
          <w:sz w:val="28"/>
          <w:szCs w:val="28"/>
        </w:rPr>
        <w:t xml:space="preserve"> </w:t>
      </w:r>
      <w:r w:rsidR="00B463AA">
        <w:rPr>
          <w:b/>
          <w:sz w:val="28"/>
          <w:szCs w:val="28"/>
        </w:rPr>
        <w:t>(</w:t>
      </w:r>
      <w:r w:rsidR="00B463AA" w:rsidRPr="00B463AA">
        <w:rPr>
          <w:b/>
          <w:sz w:val="28"/>
          <w:szCs w:val="28"/>
        </w:rPr>
        <w:t>ΣΒΑΚ</w:t>
      </w:r>
      <w:r w:rsidR="00B463AA">
        <w:rPr>
          <w:b/>
          <w:sz w:val="28"/>
          <w:szCs w:val="28"/>
        </w:rPr>
        <w:t>)</w:t>
      </w:r>
    </w:p>
    <w:p w:rsidR="00D75C39" w:rsidRPr="00B463AA" w:rsidRDefault="00B463AA" w:rsidP="0043234B">
      <w:pPr>
        <w:jc w:val="center"/>
        <w:rPr>
          <w:b/>
          <w:sz w:val="28"/>
          <w:szCs w:val="28"/>
        </w:rPr>
      </w:pPr>
      <w:r w:rsidRPr="00B463AA">
        <w:rPr>
          <w:b/>
          <w:sz w:val="28"/>
          <w:szCs w:val="28"/>
        </w:rPr>
        <w:t xml:space="preserve"> </w:t>
      </w:r>
      <w:r w:rsidR="003F3E43">
        <w:rPr>
          <w:b/>
          <w:sz w:val="28"/>
          <w:szCs w:val="28"/>
        </w:rPr>
        <w:t xml:space="preserve">Δήμου </w:t>
      </w:r>
      <w:r w:rsidR="001944C7">
        <w:rPr>
          <w:b/>
          <w:sz w:val="28"/>
          <w:szCs w:val="28"/>
        </w:rPr>
        <w:t>Θερμαϊκού</w:t>
      </w:r>
    </w:p>
    <w:p w:rsidR="0043234B" w:rsidRDefault="0043234B" w:rsidP="0043234B">
      <w:pPr>
        <w:jc w:val="center"/>
      </w:pPr>
    </w:p>
    <w:p w:rsidR="0043234B" w:rsidRPr="00C565B9" w:rsidRDefault="003F3E43" w:rsidP="0043234B">
      <w:pPr>
        <w:spacing w:before="120" w:after="120" w:line="276" w:lineRule="auto"/>
        <w:rPr>
          <w:szCs w:val="22"/>
        </w:rPr>
      </w:pPr>
      <w:r>
        <w:rPr>
          <w:szCs w:val="22"/>
        </w:rPr>
        <w:t xml:space="preserve">Ο Δήμος </w:t>
      </w:r>
      <w:r w:rsidR="001944C7" w:rsidRPr="001944C7">
        <w:rPr>
          <w:szCs w:val="22"/>
        </w:rPr>
        <w:t xml:space="preserve">Θερμαϊκού </w:t>
      </w:r>
      <w:r w:rsidR="0043234B" w:rsidRPr="00C565B9">
        <w:rPr>
          <w:szCs w:val="22"/>
        </w:rPr>
        <w:t xml:space="preserve">είναι μεταξύ των 162 Δήμων της χώρας που χρηματοδοτείται από το Πράσινο Ταμείο για την εκπόνηση Σχεδίου Βιώσιμης Αστικής </w:t>
      </w:r>
      <w:r>
        <w:rPr>
          <w:szCs w:val="22"/>
        </w:rPr>
        <w:t xml:space="preserve">Κινητικότητας (ΣΒΑΚ). </w:t>
      </w:r>
      <w:r w:rsidR="0043234B" w:rsidRPr="00C565B9">
        <w:rPr>
          <w:szCs w:val="22"/>
        </w:rPr>
        <w:t xml:space="preserve">Η σκοπιμότητα της υλοποίησης αυτού αφορά στην ανάγκη ύπαρξης ενός ολοκληρωμένου σχεδίου για τις μετακινήσεις στο Δήμο </w:t>
      </w:r>
      <w:r w:rsidR="001944C7" w:rsidRPr="001944C7">
        <w:rPr>
          <w:szCs w:val="22"/>
        </w:rPr>
        <w:t xml:space="preserve">Θερμαϊκού </w:t>
      </w:r>
      <w:r w:rsidR="0043234B" w:rsidRPr="00C565B9">
        <w:rPr>
          <w:szCs w:val="22"/>
        </w:rPr>
        <w:t>με όρους βιωσιμότητας σε ορίζοντα δεκαετίας και αποτελεί “συμμόρφωση” στις ευρωπαϊκές οδηγίες</w:t>
      </w:r>
      <w:r w:rsidR="00B463AA" w:rsidRPr="00C565B9">
        <w:rPr>
          <w:szCs w:val="22"/>
        </w:rPr>
        <w:t xml:space="preserve"> και το εθνικό </w:t>
      </w:r>
      <w:r w:rsidR="00C55CB1">
        <w:rPr>
          <w:szCs w:val="22"/>
        </w:rPr>
        <w:t xml:space="preserve">θεσμικό </w:t>
      </w:r>
      <w:r w:rsidR="00B463AA" w:rsidRPr="00C565B9">
        <w:rPr>
          <w:szCs w:val="22"/>
        </w:rPr>
        <w:t>πλαίσιο</w:t>
      </w:r>
      <w:r w:rsidR="0043234B" w:rsidRPr="00C565B9">
        <w:rPr>
          <w:szCs w:val="22"/>
        </w:rPr>
        <w:t>.</w:t>
      </w:r>
    </w:p>
    <w:p w:rsidR="00B463AA" w:rsidRPr="00C565B9" w:rsidRDefault="00B463AA" w:rsidP="0043234B">
      <w:pPr>
        <w:spacing w:before="120" w:after="120" w:line="276" w:lineRule="auto"/>
        <w:rPr>
          <w:szCs w:val="22"/>
        </w:rPr>
      </w:pPr>
      <w:r w:rsidRPr="00C565B9">
        <w:rPr>
          <w:szCs w:val="22"/>
        </w:rPr>
        <w:t>Το Σχέδιο Βιώσιμης Αστικής Κινητικότητας (ΣΒΑΚ) είναι ένα Στρατηγικό Σχέδιο, το οποίο βασίζεται σε υφιστάμενες πρακτικές σχεδιασμού, λαμβάνοντας υπόψη αρχές όπως είναι η συμμετοχή των πολιτών στις διαδικασίες αποφάσεων, η ολιστική προσέγγιση στην άσκηση πολιτικής καθώς και η συνεχής αξιολόγηση των παρεμβάσεων. Βασικό κριτήριο για την εκπόνηση του σχεδίου είναι η ικανοποίηση των υφιστάμενων και των μελλοντικών αναγκών μετακίνησης προκειμένου να βελτιωθεί η ποιότητα ζωής στα αστικά κέντρα.</w:t>
      </w:r>
    </w:p>
    <w:p w:rsidR="00B463AA" w:rsidRPr="00C565B9" w:rsidRDefault="00B463AA" w:rsidP="00B463AA">
      <w:pPr>
        <w:spacing w:before="120" w:after="120" w:line="276" w:lineRule="auto"/>
        <w:rPr>
          <w:szCs w:val="22"/>
        </w:rPr>
      </w:pPr>
      <w:r w:rsidRPr="00C565B9">
        <w:rPr>
          <w:szCs w:val="22"/>
        </w:rPr>
        <w:t xml:space="preserve">Η περιοχή παρέμβασης περιλαμβάνει </w:t>
      </w:r>
      <w:r w:rsidR="003F3E43">
        <w:rPr>
          <w:szCs w:val="22"/>
        </w:rPr>
        <w:t xml:space="preserve">τα διοικητικά όρια του Δήμου </w:t>
      </w:r>
      <w:r w:rsidR="001944C7" w:rsidRPr="001944C7">
        <w:rPr>
          <w:szCs w:val="22"/>
        </w:rPr>
        <w:t>Θερμαϊκού</w:t>
      </w:r>
      <w:r w:rsidRPr="00C565B9">
        <w:rPr>
          <w:szCs w:val="22"/>
        </w:rPr>
        <w:t xml:space="preserve">. </w:t>
      </w:r>
    </w:p>
    <w:p w:rsidR="00B463AA" w:rsidRPr="00C565B9" w:rsidRDefault="00B463AA" w:rsidP="00B463AA">
      <w:pPr>
        <w:spacing w:before="120" w:after="120" w:line="276" w:lineRule="auto"/>
        <w:rPr>
          <w:szCs w:val="22"/>
        </w:rPr>
      </w:pPr>
      <w:r w:rsidRPr="00C565B9">
        <w:rPr>
          <w:szCs w:val="22"/>
        </w:rPr>
        <w:t>Η διαδικασία για την εκπόνηση του ΣΒΑΚ έχει ξεκινήσει, σε συνεργασία με εξωτερικό ανάδοχο (</w:t>
      </w:r>
      <w:r w:rsidR="003F3E43">
        <w:rPr>
          <w:szCs w:val="22"/>
        </w:rPr>
        <w:t xml:space="preserve">Τεχνική Εταιρεία Μελετών: </w:t>
      </w:r>
      <w:r w:rsidRPr="00C565B9">
        <w:rPr>
          <w:szCs w:val="22"/>
          <w:lang w:val="en-US"/>
        </w:rPr>
        <w:t>CONSORTIS</w:t>
      </w:r>
      <w:r w:rsidR="00812DA1">
        <w:rPr>
          <w:szCs w:val="22"/>
        </w:rPr>
        <w:t>)</w:t>
      </w:r>
      <w:r w:rsidRPr="00C565B9">
        <w:rPr>
          <w:szCs w:val="22"/>
        </w:rPr>
        <w:t>.</w:t>
      </w:r>
    </w:p>
    <w:p w:rsidR="00B463AA" w:rsidRPr="00C565B9" w:rsidRDefault="00B463AA" w:rsidP="0043234B">
      <w:pPr>
        <w:shd w:val="clear" w:color="auto" w:fill="FFFFFF"/>
        <w:overflowPunct/>
        <w:autoSpaceDE/>
        <w:autoSpaceDN/>
        <w:adjustRightInd/>
        <w:spacing w:before="120" w:after="120" w:line="276" w:lineRule="auto"/>
        <w:textAlignment w:val="auto"/>
        <w:rPr>
          <w:rFonts w:cs="Arial"/>
          <w:szCs w:val="22"/>
          <w:lang w:eastAsia="el-GR"/>
        </w:rPr>
      </w:pPr>
      <w:r w:rsidRPr="00C565B9">
        <w:rPr>
          <w:rFonts w:cs="Arial"/>
          <w:szCs w:val="22"/>
          <w:lang w:eastAsia="el-GR"/>
        </w:rPr>
        <w:t xml:space="preserve">Η ενημέρωση και η συμμετοχή φορέων και πολιτών είναι μια διαρκής επιδίωξη, τόσο κατά τη φάση ανάπτυξης του ΣΒΑΚ όσο και κατά τη διαδικασία υλοποίησης μέτρων του Σχεδίου που αφορούν συγκεκριμένα υποσύνολα του κοινού. Η </w:t>
      </w:r>
      <w:proofErr w:type="spellStart"/>
      <w:r w:rsidRPr="00C565B9">
        <w:rPr>
          <w:rFonts w:cs="Arial"/>
          <w:szCs w:val="22"/>
          <w:lang w:eastAsia="el-GR"/>
        </w:rPr>
        <w:t>συμμετοχικότητα</w:t>
      </w:r>
      <w:proofErr w:type="spellEnd"/>
      <w:r w:rsidRPr="00C565B9">
        <w:rPr>
          <w:rFonts w:cs="Arial"/>
          <w:szCs w:val="22"/>
          <w:lang w:eastAsia="el-GR"/>
        </w:rPr>
        <w:t xml:space="preserve"> στο σχεδιασμό και οι διαδικασίες διαβούλευσης θα βοηθήσουν στην αποδοχή και στην οικειοποίηση του ΣΒΑΚ.</w:t>
      </w:r>
    </w:p>
    <w:p w:rsidR="00B463AA" w:rsidRPr="00C565B9" w:rsidRDefault="00B463AA" w:rsidP="0043234B">
      <w:pPr>
        <w:shd w:val="clear" w:color="auto" w:fill="FFFFFF"/>
        <w:overflowPunct/>
        <w:autoSpaceDE/>
        <w:autoSpaceDN/>
        <w:adjustRightInd/>
        <w:spacing w:before="120" w:after="120" w:line="276" w:lineRule="auto"/>
        <w:textAlignment w:val="auto"/>
        <w:rPr>
          <w:rFonts w:cs="Arial"/>
          <w:szCs w:val="22"/>
          <w:lang w:eastAsia="el-GR"/>
        </w:rPr>
      </w:pPr>
      <w:r w:rsidRPr="00C565B9">
        <w:rPr>
          <w:rFonts w:cs="Arial"/>
          <w:szCs w:val="22"/>
          <w:lang w:eastAsia="el-GR"/>
        </w:rPr>
        <w:t xml:space="preserve">Ως εκ τούτου και σύμφωνα και με το </w:t>
      </w:r>
      <w:r w:rsidRPr="00C565B9">
        <w:rPr>
          <w:rFonts w:cs="Arial"/>
          <w:szCs w:val="22"/>
          <w:lang w:val="en-US" w:eastAsia="el-GR"/>
        </w:rPr>
        <w:t>N</w:t>
      </w:r>
      <w:r w:rsidRPr="00C565B9">
        <w:rPr>
          <w:rFonts w:cs="Arial"/>
          <w:szCs w:val="22"/>
          <w:lang w:eastAsia="el-GR"/>
        </w:rPr>
        <w:t xml:space="preserve">. 4784/21 (Άρθρο 6) δημιουργείται Δίκτυο Φορέων, στο οποίο μετέχουν εκπρόσωποι φορέων που επί της ουσίας χαράζουν ή υλοποιούν πολιτικές μεταφορών και </w:t>
      </w:r>
      <w:r w:rsidR="003F3E43">
        <w:rPr>
          <w:rFonts w:cs="Arial"/>
          <w:szCs w:val="22"/>
          <w:lang w:eastAsia="el-GR"/>
        </w:rPr>
        <w:t>χρήσεων γης</w:t>
      </w:r>
      <w:r w:rsidRPr="00C565B9">
        <w:rPr>
          <w:rFonts w:cs="Arial"/>
          <w:szCs w:val="22"/>
          <w:lang w:eastAsia="el-GR"/>
        </w:rPr>
        <w:t xml:space="preserve"> καθώς και εκείνοι των οποίων οι δραστηριότητες εξαρτώνται άμεσα από τα υιοθετούμενα μέτρα ενός τέτοιου σχεδίου, όπως Ο.Τ.Α. α΄ βαθμού και β΄ βαθμού, Αποκεντρωμένες Διοικήσεις, φορείς παροχής συγκοινωνιακού έργου, αρμόδια επιμελητήρια, εμπορικές και επαγγελματικές ενώσεις και σύλλογοι της κοινωνίας των πολιτών. </w:t>
      </w:r>
    </w:p>
    <w:p w:rsidR="0043234B" w:rsidRPr="0043234B" w:rsidRDefault="0043234B" w:rsidP="0043234B">
      <w:pPr>
        <w:shd w:val="clear" w:color="auto" w:fill="FFFFFF"/>
        <w:overflowPunct/>
        <w:autoSpaceDE/>
        <w:autoSpaceDN/>
        <w:adjustRightInd/>
        <w:spacing w:before="120" w:after="120" w:line="276" w:lineRule="auto"/>
        <w:textAlignment w:val="auto"/>
        <w:rPr>
          <w:rFonts w:cs="Arial"/>
          <w:szCs w:val="22"/>
          <w:lang w:eastAsia="el-GR"/>
        </w:rPr>
      </w:pPr>
      <w:r w:rsidRPr="0043234B">
        <w:rPr>
          <w:rFonts w:cs="Arial"/>
          <w:szCs w:val="22"/>
          <w:lang w:eastAsia="el-GR"/>
        </w:rPr>
        <w:t>Το </w:t>
      </w:r>
      <w:r w:rsidRPr="0043234B">
        <w:rPr>
          <w:rFonts w:cs="Arial"/>
          <w:b/>
          <w:bCs/>
          <w:szCs w:val="22"/>
          <w:lang w:eastAsia="el-GR"/>
        </w:rPr>
        <w:t>Δίκτυο φορέων</w:t>
      </w:r>
      <w:r w:rsidRPr="0043234B">
        <w:rPr>
          <w:rFonts w:cs="Arial"/>
          <w:szCs w:val="22"/>
          <w:lang w:eastAsia="el-GR"/>
        </w:rPr>
        <w:t> αποτελεί ένα συλλογικό όργανο με συμβουλευτικό ρόλο, το οποίο καλείται να:</w:t>
      </w:r>
    </w:p>
    <w:p w:rsidR="0043234B" w:rsidRPr="0043234B" w:rsidRDefault="0043234B" w:rsidP="00B463AA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20" w:after="120" w:line="276" w:lineRule="auto"/>
        <w:ind w:left="300"/>
        <w:textAlignment w:val="auto"/>
        <w:rPr>
          <w:rFonts w:cs="Arial"/>
          <w:szCs w:val="22"/>
          <w:lang w:eastAsia="el-GR"/>
        </w:rPr>
      </w:pPr>
      <w:r w:rsidRPr="0043234B">
        <w:rPr>
          <w:rFonts w:cs="Arial"/>
          <w:szCs w:val="22"/>
          <w:lang w:eastAsia="el-GR"/>
        </w:rPr>
        <w:t xml:space="preserve">παρέχει στοιχεία και δεδομένα για </w:t>
      </w:r>
      <w:r w:rsidR="00B463AA" w:rsidRPr="00C565B9">
        <w:rPr>
          <w:rFonts w:cs="Arial"/>
          <w:szCs w:val="22"/>
          <w:lang w:eastAsia="el-GR"/>
        </w:rPr>
        <w:t>την κατάρτιση του ΣΒΑΚ</w:t>
      </w:r>
      <w:r w:rsidRPr="0043234B">
        <w:rPr>
          <w:rFonts w:cs="Arial"/>
          <w:szCs w:val="22"/>
          <w:lang w:eastAsia="el-GR"/>
        </w:rPr>
        <w:t xml:space="preserve"> στην περιοχή παρέμβασης,</w:t>
      </w:r>
    </w:p>
    <w:p w:rsidR="0043234B" w:rsidRPr="0043234B" w:rsidRDefault="0043234B" w:rsidP="00B463AA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20" w:after="120" w:line="276" w:lineRule="auto"/>
        <w:ind w:left="300"/>
        <w:textAlignment w:val="auto"/>
        <w:rPr>
          <w:rFonts w:cs="Arial"/>
          <w:szCs w:val="22"/>
          <w:lang w:eastAsia="el-GR"/>
        </w:rPr>
      </w:pPr>
      <w:r w:rsidRPr="0043234B">
        <w:rPr>
          <w:rFonts w:cs="Arial"/>
          <w:szCs w:val="22"/>
          <w:lang w:eastAsia="el-GR"/>
        </w:rPr>
        <w:t>συμμετέχει στις διαβουλευτικές εργασίες της φάσης ανάπτυξης Σ.Β.Α.Κ.,</w:t>
      </w:r>
    </w:p>
    <w:p w:rsidR="0043234B" w:rsidRPr="0043234B" w:rsidRDefault="0043234B" w:rsidP="00B463AA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20" w:after="120" w:line="276" w:lineRule="auto"/>
        <w:ind w:left="300"/>
        <w:textAlignment w:val="auto"/>
        <w:rPr>
          <w:rFonts w:cs="Arial"/>
          <w:szCs w:val="22"/>
          <w:lang w:eastAsia="el-GR"/>
        </w:rPr>
      </w:pPr>
      <w:r w:rsidRPr="0043234B">
        <w:rPr>
          <w:rFonts w:cs="Arial"/>
          <w:szCs w:val="22"/>
          <w:lang w:eastAsia="el-GR"/>
        </w:rPr>
        <w:t>υποστηρίζει το έργο της ομάδας εργασίας στις επιμέρους ενέργει</w:t>
      </w:r>
      <w:r w:rsidR="00B463AA" w:rsidRPr="00C565B9">
        <w:rPr>
          <w:rFonts w:cs="Arial"/>
          <w:szCs w:val="22"/>
          <w:lang w:eastAsia="el-GR"/>
        </w:rPr>
        <w:t>ες των σταδίων και φάσεων του ΣΒΑΚ</w:t>
      </w:r>
      <w:r w:rsidRPr="0043234B">
        <w:rPr>
          <w:rFonts w:cs="Arial"/>
          <w:szCs w:val="22"/>
          <w:lang w:eastAsia="el-GR"/>
        </w:rPr>
        <w:t>, υποβάλλοντας τις απόψεις του κατ</w:t>
      </w:r>
      <w:r w:rsidR="00B463AA" w:rsidRPr="00C565B9">
        <w:rPr>
          <w:rFonts w:cs="Arial"/>
          <w:szCs w:val="22"/>
          <w:lang w:eastAsia="el-GR"/>
        </w:rPr>
        <w:t>ά τον σχεδιασμό του ΣΒΑ</w:t>
      </w:r>
      <w:r w:rsidRPr="0043234B">
        <w:rPr>
          <w:rFonts w:cs="Arial"/>
          <w:szCs w:val="22"/>
          <w:lang w:eastAsia="el-GR"/>
        </w:rPr>
        <w:t>Κ.</w:t>
      </w:r>
    </w:p>
    <w:p w:rsidR="0043234B" w:rsidRPr="00C565B9" w:rsidRDefault="0043234B" w:rsidP="0043234B">
      <w:pPr>
        <w:shd w:val="clear" w:color="auto" w:fill="FFFFFF"/>
        <w:overflowPunct/>
        <w:autoSpaceDE/>
        <w:autoSpaceDN/>
        <w:adjustRightInd/>
        <w:spacing w:before="120" w:after="120" w:line="276" w:lineRule="auto"/>
        <w:textAlignment w:val="auto"/>
        <w:rPr>
          <w:rFonts w:cs="Arial"/>
          <w:szCs w:val="22"/>
          <w:lang w:eastAsia="el-GR"/>
        </w:rPr>
      </w:pPr>
      <w:r w:rsidRPr="0043234B">
        <w:rPr>
          <w:rFonts w:cs="Arial"/>
          <w:szCs w:val="22"/>
          <w:lang w:eastAsia="el-GR"/>
        </w:rPr>
        <w:t>Η συμμετοχή στο δίκτυο φορέων είναι εθελοντική και προϋποθέτει την υπογραφή ενός </w:t>
      </w:r>
      <w:r w:rsidR="00C565B9">
        <w:rPr>
          <w:rFonts w:cs="Arial"/>
          <w:b/>
          <w:bCs/>
          <w:szCs w:val="22"/>
          <w:lang w:eastAsia="el-GR"/>
        </w:rPr>
        <w:t xml:space="preserve">Συμφώνου </w:t>
      </w:r>
      <w:r w:rsidRPr="0043234B">
        <w:rPr>
          <w:rFonts w:cs="Arial"/>
          <w:b/>
          <w:bCs/>
          <w:szCs w:val="22"/>
          <w:lang w:eastAsia="el-GR"/>
        </w:rPr>
        <w:t>Συμμετοχής</w:t>
      </w:r>
      <w:r w:rsidRPr="0043234B">
        <w:rPr>
          <w:rFonts w:cs="Arial"/>
          <w:szCs w:val="22"/>
          <w:lang w:eastAsia="el-GR"/>
        </w:rPr>
        <w:t xml:space="preserve">, το οποίο περιγράφει τη συμβολή όλων των </w:t>
      </w:r>
      <w:r w:rsidRPr="0043234B">
        <w:rPr>
          <w:rFonts w:cs="Arial"/>
          <w:szCs w:val="22"/>
          <w:lang w:eastAsia="el-GR"/>
        </w:rPr>
        <w:lastRenderedPageBreak/>
        <w:t xml:space="preserve">εμπλεκόμενων μερών </w:t>
      </w:r>
      <w:r w:rsidR="00B463AA" w:rsidRPr="00C565B9">
        <w:rPr>
          <w:rFonts w:cs="Arial"/>
          <w:szCs w:val="22"/>
          <w:lang w:eastAsia="el-GR"/>
        </w:rPr>
        <w:t>του δικτύου στην ανάπτυξη του ΣΒΑΚ</w:t>
      </w:r>
      <w:r w:rsidRPr="0043234B">
        <w:rPr>
          <w:rFonts w:cs="Arial"/>
          <w:szCs w:val="22"/>
          <w:lang w:eastAsia="el-GR"/>
        </w:rPr>
        <w:t xml:space="preserve"> καθώς και την οργάνωση και λειτουργία του δικτύου φορέων.</w:t>
      </w:r>
    </w:p>
    <w:p w:rsidR="00B463AA" w:rsidRPr="00C565B9" w:rsidRDefault="00B463AA" w:rsidP="00B463AA">
      <w:pPr>
        <w:shd w:val="clear" w:color="auto" w:fill="FFFFFF"/>
        <w:overflowPunct/>
        <w:autoSpaceDE/>
        <w:autoSpaceDN/>
        <w:adjustRightInd/>
        <w:spacing w:before="120" w:after="120" w:line="276" w:lineRule="auto"/>
        <w:textAlignment w:val="auto"/>
        <w:rPr>
          <w:rFonts w:cs="Arial"/>
          <w:szCs w:val="22"/>
          <w:lang w:eastAsia="el-GR"/>
        </w:rPr>
      </w:pPr>
      <w:proofErr w:type="spellStart"/>
      <w:r w:rsidRPr="00C565B9">
        <w:rPr>
          <w:rFonts w:cs="Arial"/>
          <w:szCs w:val="22"/>
          <w:lang w:eastAsia="el-GR"/>
        </w:rPr>
        <w:t>Mπορείτε</w:t>
      </w:r>
      <w:proofErr w:type="spellEnd"/>
      <w:r w:rsidRPr="00C565B9">
        <w:rPr>
          <w:rFonts w:cs="Arial"/>
          <w:szCs w:val="22"/>
          <w:lang w:eastAsia="el-GR"/>
        </w:rPr>
        <w:t xml:space="preserve"> να υπογράψετε το Σύμφωνο Συμμετοχής </w:t>
      </w:r>
      <w:r w:rsidRPr="00C565B9">
        <w:rPr>
          <w:rFonts w:cs="Arial"/>
          <w:szCs w:val="22"/>
          <w:highlight w:val="yellow"/>
          <w:lang w:eastAsia="el-GR"/>
        </w:rPr>
        <w:t>ΕΔΩ (επισυναπτόμενο αρχείο)</w:t>
      </w:r>
    </w:p>
    <w:p w:rsidR="00B463AA" w:rsidRPr="00C565B9" w:rsidRDefault="00B463AA" w:rsidP="00B463AA">
      <w:pPr>
        <w:shd w:val="clear" w:color="auto" w:fill="FFFFFF"/>
        <w:overflowPunct/>
        <w:autoSpaceDE/>
        <w:autoSpaceDN/>
        <w:adjustRightInd/>
        <w:spacing w:before="120" w:after="120" w:line="276" w:lineRule="auto"/>
        <w:textAlignment w:val="auto"/>
        <w:rPr>
          <w:rFonts w:cs="Arial"/>
          <w:szCs w:val="22"/>
          <w:lang w:eastAsia="el-GR"/>
        </w:rPr>
      </w:pPr>
      <w:r w:rsidRPr="00C565B9">
        <w:rPr>
          <w:rFonts w:cs="Arial"/>
          <w:szCs w:val="22"/>
          <w:lang w:eastAsia="el-GR"/>
        </w:rPr>
        <w:t xml:space="preserve">Μπορείτε να δηλώσετε τα στοιχεία του φορέα </w:t>
      </w:r>
      <w:r w:rsidRPr="00C565B9">
        <w:rPr>
          <w:rFonts w:cs="Arial"/>
          <w:szCs w:val="22"/>
          <w:highlight w:val="yellow"/>
          <w:lang w:eastAsia="el-GR"/>
        </w:rPr>
        <w:t>ΕΔΩ (επισυναπτόμενο αρχείο)</w:t>
      </w:r>
    </w:p>
    <w:p w:rsidR="0043234B" w:rsidRPr="004949B8" w:rsidRDefault="00B463AA" w:rsidP="0043234B">
      <w:pPr>
        <w:shd w:val="clear" w:color="auto" w:fill="FFFFFF"/>
        <w:overflowPunct/>
        <w:autoSpaceDE/>
        <w:autoSpaceDN/>
        <w:adjustRightInd/>
        <w:spacing w:before="120" w:after="120" w:line="276" w:lineRule="auto"/>
        <w:textAlignment w:val="auto"/>
        <w:rPr>
          <w:rFonts w:cs="Arial"/>
          <w:b/>
          <w:i/>
          <w:iCs/>
          <w:szCs w:val="22"/>
          <w:u w:val="single"/>
          <w:lang w:eastAsia="el-GR"/>
        </w:rPr>
      </w:pPr>
      <w:r w:rsidRPr="00C565B9">
        <w:rPr>
          <w:rFonts w:cs="Arial"/>
          <w:i/>
          <w:iCs/>
          <w:szCs w:val="22"/>
          <w:lang w:eastAsia="el-GR"/>
        </w:rPr>
        <w:t>Με το παρόν</w:t>
      </w:r>
      <w:r w:rsidR="0043234B" w:rsidRPr="0043234B">
        <w:rPr>
          <w:rFonts w:cs="Arial"/>
          <w:i/>
          <w:iCs/>
          <w:szCs w:val="22"/>
          <w:lang w:eastAsia="el-GR"/>
        </w:rPr>
        <w:t>, </w:t>
      </w:r>
      <w:r w:rsidR="0043234B" w:rsidRPr="0043234B">
        <w:rPr>
          <w:rFonts w:cs="Arial"/>
          <w:b/>
          <w:bCs/>
          <w:i/>
          <w:iCs/>
          <w:szCs w:val="22"/>
          <w:u w:val="single"/>
          <w:lang w:eastAsia="el-GR"/>
        </w:rPr>
        <w:t>απευθύνουμε δημόσια πρόσκληση</w:t>
      </w:r>
      <w:r w:rsidR="0043234B" w:rsidRPr="0043234B">
        <w:rPr>
          <w:rFonts w:cs="Arial"/>
          <w:i/>
          <w:iCs/>
          <w:szCs w:val="22"/>
          <w:lang w:eastAsia="el-GR"/>
        </w:rPr>
        <w:t>, σύμφωνα με το άρθρο 4, παρ. β του ν.4784/2021, προς όλα τα σωματεία, τις αστικές εταιρείες, τα επιμελητήρια, τους συλλόγους και τις οργανώσεις ή άλλους φορείς με καταστατικό σκοπό συναφή με τα διαλαμβανόμενα στην παρ. 1 του άρθρου 3 του ανωτέρω νόμου, καθώς και τους φορείς με καταστατικό σκοπό την προώθηση θεμάτων ατόμων με αναπηρία, οι οποίοι επιθυμούν τη </w:t>
      </w:r>
      <w:r w:rsidR="0043234B" w:rsidRPr="0043234B">
        <w:rPr>
          <w:rFonts w:cs="Arial"/>
          <w:b/>
          <w:bCs/>
          <w:i/>
          <w:iCs/>
          <w:szCs w:val="22"/>
          <w:lang w:eastAsia="el-GR"/>
        </w:rPr>
        <w:t>συμμετοχή τους στο Δίκτυο Φορέων</w:t>
      </w:r>
      <w:r w:rsidR="0043234B" w:rsidRPr="0043234B">
        <w:rPr>
          <w:rFonts w:cs="Arial"/>
          <w:i/>
          <w:iCs/>
          <w:szCs w:val="22"/>
          <w:lang w:eastAsia="el-GR"/>
        </w:rPr>
        <w:t xml:space="preserve">, να το γνωρίσουν στο Δήμο </w:t>
      </w:r>
      <w:r w:rsidR="001944C7" w:rsidRPr="001944C7">
        <w:rPr>
          <w:rFonts w:cs="Arial"/>
          <w:i/>
          <w:iCs/>
          <w:szCs w:val="22"/>
          <w:lang w:eastAsia="el-GR"/>
        </w:rPr>
        <w:t xml:space="preserve">Θερμαϊκού </w:t>
      </w:r>
      <w:r w:rsidRPr="00C565B9">
        <w:rPr>
          <w:rFonts w:cs="Arial"/>
          <w:b/>
          <w:i/>
          <w:iCs/>
          <w:szCs w:val="22"/>
          <w:u w:val="single"/>
          <w:lang w:eastAsia="el-GR"/>
        </w:rPr>
        <w:t>αποστέλλοντας τα παραπάνω αρχεία</w:t>
      </w:r>
      <w:r w:rsidRPr="00C565B9">
        <w:rPr>
          <w:rFonts w:cs="Arial"/>
          <w:i/>
          <w:iCs/>
          <w:szCs w:val="22"/>
          <w:u w:val="single"/>
          <w:lang w:eastAsia="el-GR"/>
        </w:rPr>
        <w:t xml:space="preserve"> </w:t>
      </w:r>
      <w:r w:rsidR="00C55CB1" w:rsidRPr="00C55CB1">
        <w:rPr>
          <w:rFonts w:cs="Arial"/>
          <w:b/>
          <w:i/>
          <w:iCs/>
          <w:szCs w:val="22"/>
          <w:u w:val="single"/>
          <w:lang w:eastAsia="el-GR"/>
        </w:rPr>
        <w:t xml:space="preserve">έως </w:t>
      </w:r>
      <w:r w:rsidR="00C55CB1" w:rsidRPr="004949B8">
        <w:rPr>
          <w:rFonts w:cs="Arial"/>
          <w:b/>
          <w:i/>
          <w:iCs/>
          <w:szCs w:val="22"/>
          <w:u w:val="single"/>
          <w:lang w:eastAsia="el-GR"/>
        </w:rPr>
        <w:t xml:space="preserve">τις </w:t>
      </w:r>
      <w:r w:rsidR="004949B8" w:rsidRPr="004949B8">
        <w:rPr>
          <w:rFonts w:cs="Arial"/>
          <w:b/>
          <w:szCs w:val="22"/>
          <w:u w:val="single"/>
          <w:lang w:eastAsia="el-GR"/>
        </w:rPr>
        <w:t>5 Ιουνίου</w:t>
      </w:r>
      <w:r w:rsidR="00C55CB1" w:rsidRPr="004949B8">
        <w:rPr>
          <w:rFonts w:cs="Arial"/>
          <w:b/>
          <w:szCs w:val="22"/>
          <w:u w:val="single"/>
          <w:lang w:eastAsia="el-GR"/>
        </w:rPr>
        <w:t xml:space="preserve"> 202</w:t>
      </w:r>
      <w:r w:rsidR="003F3E43" w:rsidRPr="004949B8">
        <w:rPr>
          <w:rFonts w:cs="Arial"/>
          <w:b/>
          <w:szCs w:val="22"/>
          <w:u w:val="single"/>
          <w:lang w:eastAsia="el-GR"/>
        </w:rPr>
        <w:t>2</w:t>
      </w:r>
      <w:r w:rsidR="00C55CB1" w:rsidRPr="004949B8">
        <w:rPr>
          <w:rFonts w:cs="Arial"/>
          <w:b/>
          <w:i/>
          <w:iCs/>
          <w:szCs w:val="22"/>
          <w:u w:val="single"/>
          <w:lang w:eastAsia="el-GR"/>
        </w:rPr>
        <w:t xml:space="preserve"> </w:t>
      </w:r>
      <w:r w:rsidRPr="00C565B9">
        <w:rPr>
          <w:rFonts w:cs="Arial"/>
          <w:b/>
          <w:i/>
          <w:iCs/>
          <w:szCs w:val="22"/>
          <w:u w:val="single"/>
          <w:lang w:eastAsia="el-GR"/>
        </w:rPr>
        <w:t xml:space="preserve">στο </w:t>
      </w:r>
      <w:r w:rsidRPr="004949B8">
        <w:rPr>
          <w:rFonts w:cs="Arial"/>
          <w:b/>
          <w:i/>
          <w:iCs/>
          <w:szCs w:val="22"/>
          <w:u w:val="single"/>
          <w:lang w:val="en-US" w:eastAsia="el-GR"/>
        </w:rPr>
        <w:t>e</w:t>
      </w:r>
      <w:r w:rsidRPr="004949B8">
        <w:rPr>
          <w:rFonts w:cs="Arial"/>
          <w:b/>
          <w:i/>
          <w:iCs/>
          <w:szCs w:val="22"/>
          <w:u w:val="single"/>
          <w:lang w:eastAsia="el-GR"/>
        </w:rPr>
        <w:t>:</w:t>
      </w:r>
      <w:r w:rsidRPr="004949B8">
        <w:rPr>
          <w:rFonts w:cs="Arial"/>
          <w:b/>
          <w:i/>
          <w:iCs/>
          <w:szCs w:val="22"/>
          <w:u w:val="single"/>
          <w:lang w:val="en-US" w:eastAsia="el-GR"/>
        </w:rPr>
        <w:t>mail</w:t>
      </w:r>
      <w:r w:rsidRPr="004949B8">
        <w:rPr>
          <w:rFonts w:cs="Arial"/>
          <w:b/>
          <w:i/>
          <w:iCs/>
          <w:szCs w:val="22"/>
          <w:u w:val="single"/>
          <w:lang w:eastAsia="el-GR"/>
        </w:rPr>
        <w:t>:</w:t>
      </w:r>
      <w:r w:rsidRPr="004949B8">
        <w:rPr>
          <w:rFonts w:cs="Arial"/>
          <w:i/>
          <w:iCs/>
          <w:szCs w:val="22"/>
          <w:u w:val="single"/>
          <w:lang w:eastAsia="el-GR"/>
        </w:rPr>
        <w:t xml:space="preserve"> </w:t>
      </w:r>
      <w:hyperlink r:id="rId5" w:history="1">
        <w:r w:rsidR="004949B8" w:rsidRPr="002A7B61">
          <w:rPr>
            <w:rStyle w:val="-"/>
            <w:lang w:val="en-US"/>
          </w:rPr>
          <w:t>moudatsou</w:t>
        </w:r>
        <w:r w:rsidR="004949B8" w:rsidRPr="002A7B61">
          <w:rPr>
            <w:rStyle w:val="-"/>
          </w:rPr>
          <w:t>@</w:t>
        </w:r>
        <w:r w:rsidR="004949B8" w:rsidRPr="002A7B61">
          <w:rPr>
            <w:rStyle w:val="-"/>
            <w:lang w:val="en-US"/>
          </w:rPr>
          <w:t>thermaikos</w:t>
        </w:r>
        <w:r w:rsidR="004949B8" w:rsidRPr="002A7B61">
          <w:rPr>
            <w:rStyle w:val="-"/>
          </w:rPr>
          <w:t>.</w:t>
        </w:r>
        <w:r w:rsidR="004949B8" w:rsidRPr="002A7B61">
          <w:rPr>
            <w:rStyle w:val="-"/>
            <w:lang w:val="en-US"/>
          </w:rPr>
          <w:t>gr</w:t>
        </w:r>
      </w:hyperlink>
    </w:p>
    <w:p w:rsidR="0043234B" w:rsidRPr="00C565B9" w:rsidRDefault="0043234B" w:rsidP="0043234B">
      <w:pPr>
        <w:spacing w:before="120" w:after="120" w:line="276" w:lineRule="auto"/>
        <w:rPr>
          <w:szCs w:val="22"/>
        </w:rPr>
      </w:pPr>
      <w:r w:rsidRPr="00812DA1">
        <w:rPr>
          <w:rFonts w:cs="Arial"/>
          <w:i/>
          <w:iCs/>
          <w:szCs w:val="22"/>
          <w:lang w:eastAsia="el-GR"/>
        </w:rPr>
        <w:t xml:space="preserve">Για περισσότερες πληροφορίες μπορείτε να επικοινωνήσετε με την </w:t>
      </w:r>
      <w:r w:rsidR="003F3E43">
        <w:rPr>
          <w:rFonts w:cs="Arial"/>
          <w:i/>
          <w:iCs/>
          <w:szCs w:val="22"/>
          <w:lang w:eastAsia="el-GR"/>
        </w:rPr>
        <w:t xml:space="preserve">Διεύθυνση </w:t>
      </w:r>
      <w:r w:rsidR="001944C7">
        <w:rPr>
          <w:rFonts w:cs="Arial"/>
          <w:i/>
          <w:iCs/>
          <w:szCs w:val="22"/>
          <w:lang w:eastAsia="el-GR"/>
        </w:rPr>
        <w:t>Τεχνικών Υπηρεσιών &amp; Περιβάλλοντος</w:t>
      </w:r>
      <w:r w:rsidR="003F3E43">
        <w:rPr>
          <w:rFonts w:cs="Arial"/>
          <w:i/>
          <w:iCs/>
          <w:szCs w:val="22"/>
          <w:lang w:eastAsia="el-GR"/>
        </w:rPr>
        <w:t xml:space="preserve"> του </w:t>
      </w:r>
      <w:r w:rsidRPr="00812DA1">
        <w:rPr>
          <w:rFonts w:cs="Arial"/>
          <w:i/>
          <w:iCs/>
          <w:szCs w:val="22"/>
          <w:lang w:eastAsia="el-GR"/>
        </w:rPr>
        <w:t xml:space="preserve">Δήμου </w:t>
      </w:r>
      <w:r w:rsidR="001944C7">
        <w:rPr>
          <w:rFonts w:cs="Arial"/>
          <w:i/>
          <w:iCs/>
          <w:szCs w:val="22"/>
          <w:lang w:eastAsia="el-GR"/>
        </w:rPr>
        <w:t>Θερμαϊκού</w:t>
      </w:r>
      <w:r w:rsidRPr="00812DA1">
        <w:rPr>
          <w:rFonts w:cs="Arial"/>
          <w:i/>
          <w:iCs/>
          <w:szCs w:val="22"/>
          <w:lang w:eastAsia="el-GR"/>
        </w:rPr>
        <w:t xml:space="preserve">, </w:t>
      </w:r>
      <w:r w:rsidR="001944C7">
        <w:rPr>
          <w:rFonts w:cs="Arial"/>
          <w:i/>
          <w:iCs/>
          <w:szCs w:val="22"/>
          <w:lang w:eastAsia="el-GR"/>
        </w:rPr>
        <w:t>Μουδάτσου Ελευθερία</w:t>
      </w:r>
      <w:bookmarkStart w:id="0" w:name="_GoBack"/>
      <w:r w:rsidRPr="00812DA1">
        <w:rPr>
          <w:rFonts w:cs="Arial"/>
          <w:i/>
          <w:iCs/>
          <w:szCs w:val="22"/>
          <w:lang w:eastAsia="el-GR"/>
        </w:rPr>
        <w:t>, </w:t>
      </w:r>
      <w:proofErr w:type="spellStart"/>
      <w:r w:rsidRPr="003F3E43">
        <w:rPr>
          <w:rFonts w:cs="Arial"/>
          <w:bCs/>
          <w:i/>
          <w:iCs/>
          <w:szCs w:val="22"/>
          <w:lang w:eastAsia="el-GR"/>
        </w:rPr>
        <w:t>τηλ</w:t>
      </w:r>
      <w:proofErr w:type="spellEnd"/>
      <w:r w:rsidRPr="003F3E43">
        <w:rPr>
          <w:rFonts w:cs="Arial"/>
          <w:bCs/>
          <w:i/>
          <w:iCs/>
          <w:szCs w:val="22"/>
          <w:lang w:eastAsia="el-GR"/>
        </w:rPr>
        <w:t>.</w:t>
      </w:r>
      <w:r w:rsidR="003F3E43" w:rsidRPr="003F3E43">
        <w:t xml:space="preserve"> </w:t>
      </w:r>
      <w:r w:rsidR="001944C7">
        <w:rPr>
          <w:rFonts w:cs="Arial"/>
          <w:bCs/>
          <w:i/>
          <w:iCs/>
          <w:szCs w:val="22"/>
          <w:lang w:eastAsia="el-GR"/>
        </w:rPr>
        <w:t>2313397633</w:t>
      </w:r>
      <w:r w:rsidR="00812DA1">
        <w:rPr>
          <w:rFonts w:cs="Arial"/>
          <w:i/>
          <w:iCs/>
          <w:szCs w:val="22"/>
          <w:lang w:eastAsia="el-GR"/>
        </w:rPr>
        <w:t xml:space="preserve">, email: </w:t>
      </w:r>
      <w:bookmarkEnd w:id="0"/>
      <w:r w:rsidR="00300AB3">
        <w:rPr>
          <w:lang w:val="en-US"/>
        </w:rPr>
        <w:fldChar w:fldCharType="begin"/>
      </w:r>
      <w:r w:rsidR="00300AB3" w:rsidRPr="00300AB3">
        <w:instrText xml:space="preserve"> </w:instrText>
      </w:r>
      <w:r w:rsidR="00300AB3">
        <w:rPr>
          <w:lang w:val="en-US"/>
        </w:rPr>
        <w:instrText>HYPERLINK</w:instrText>
      </w:r>
      <w:r w:rsidR="00300AB3" w:rsidRPr="00300AB3">
        <w:instrText xml:space="preserve"> "</w:instrText>
      </w:r>
      <w:r w:rsidR="00300AB3">
        <w:rPr>
          <w:lang w:val="en-US"/>
        </w:rPr>
        <w:instrText>mailto</w:instrText>
      </w:r>
      <w:r w:rsidR="00300AB3" w:rsidRPr="00300AB3">
        <w:instrText>:</w:instrText>
      </w:r>
      <w:r w:rsidR="00300AB3" w:rsidRPr="00300AB3">
        <w:rPr>
          <w:lang w:val="en-US"/>
        </w:rPr>
        <w:instrText>moudatsou</w:instrText>
      </w:r>
      <w:r w:rsidR="00300AB3" w:rsidRPr="00300AB3">
        <w:instrText>@</w:instrText>
      </w:r>
      <w:r w:rsidR="00300AB3" w:rsidRPr="00300AB3">
        <w:rPr>
          <w:lang w:val="en-US"/>
        </w:rPr>
        <w:instrText>thermaikos</w:instrText>
      </w:r>
      <w:r w:rsidR="00300AB3" w:rsidRPr="00300AB3">
        <w:instrText>.</w:instrText>
      </w:r>
      <w:r w:rsidR="00300AB3" w:rsidRPr="00300AB3">
        <w:rPr>
          <w:lang w:val="en-US"/>
        </w:rPr>
        <w:instrText>gr</w:instrText>
      </w:r>
      <w:r w:rsidR="00300AB3" w:rsidRPr="00300AB3">
        <w:instrText xml:space="preserve">" </w:instrText>
      </w:r>
      <w:r w:rsidR="00300AB3">
        <w:rPr>
          <w:lang w:val="en-US"/>
        </w:rPr>
        <w:fldChar w:fldCharType="separate"/>
      </w:r>
      <w:r w:rsidR="00300AB3" w:rsidRPr="002A7B61">
        <w:rPr>
          <w:rStyle w:val="-"/>
          <w:lang w:val="en-US"/>
        </w:rPr>
        <w:t>moudatsou</w:t>
      </w:r>
      <w:r w:rsidR="00300AB3" w:rsidRPr="002A7B61">
        <w:rPr>
          <w:rStyle w:val="-"/>
        </w:rPr>
        <w:t>@</w:t>
      </w:r>
      <w:r w:rsidR="00300AB3" w:rsidRPr="002A7B61">
        <w:rPr>
          <w:rStyle w:val="-"/>
          <w:lang w:val="en-US"/>
        </w:rPr>
        <w:t>thermaikos</w:t>
      </w:r>
      <w:r w:rsidR="00300AB3" w:rsidRPr="002A7B61">
        <w:rPr>
          <w:rStyle w:val="-"/>
        </w:rPr>
        <w:t>.</w:t>
      </w:r>
      <w:r w:rsidR="00300AB3" w:rsidRPr="002A7B61">
        <w:rPr>
          <w:rStyle w:val="-"/>
          <w:lang w:val="en-US"/>
        </w:rPr>
        <w:t>gr</w:t>
      </w:r>
      <w:r w:rsidR="00300AB3">
        <w:rPr>
          <w:lang w:val="en-US"/>
        </w:rPr>
        <w:fldChar w:fldCharType="end"/>
      </w:r>
      <w:r w:rsidR="001944C7" w:rsidRPr="001944C7">
        <w:t xml:space="preserve"> </w:t>
      </w:r>
    </w:p>
    <w:p w:rsidR="0043234B" w:rsidRDefault="0043234B" w:rsidP="0043234B"/>
    <w:sectPr w:rsidR="004323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B5E"/>
    <w:multiLevelType w:val="multilevel"/>
    <w:tmpl w:val="FE9A2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CB115A"/>
    <w:multiLevelType w:val="multilevel"/>
    <w:tmpl w:val="A7AC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60D"/>
    <w:rsid w:val="0013460D"/>
    <w:rsid w:val="001944C7"/>
    <w:rsid w:val="00300AB3"/>
    <w:rsid w:val="003F3E43"/>
    <w:rsid w:val="0043234B"/>
    <w:rsid w:val="004949B8"/>
    <w:rsid w:val="00705CB6"/>
    <w:rsid w:val="00812DA1"/>
    <w:rsid w:val="00830F7E"/>
    <w:rsid w:val="00972DE7"/>
    <w:rsid w:val="00B463AA"/>
    <w:rsid w:val="00C55CB1"/>
    <w:rsid w:val="00C565B9"/>
    <w:rsid w:val="00D0442A"/>
    <w:rsid w:val="00D75C39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2F58"/>
  <w15:docId w15:val="{129C8DEA-5270-4EF3-8CC4-D4E76AC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link w:val="1Char"/>
    <w:qFormat/>
    <w:rsid w:val="00FE1DFD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1DFD"/>
    <w:pPr>
      <w:outlineLvl w:val="1"/>
    </w:pPr>
    <w:rPr>
      <w:rFonts w:eastAsiaTheme="majorEastAsia" w:cstheme="majorBidi"/>
      <w:b/>
      <w:sz w:val="24"/>
    </w:rPr>
  </w:style>
  <w:style w:type="paragraph" w:styleId="3">
    <w:name w:val="heading 3"/>
    <w:basedOn w:val="a"/>
    <w:next w:val="a"/>
    <w:link w:val="3Char"/>
    <w:qFormat/>
    <w:rsid w:val="00FE1DFD"/>
    <w:pPr>
      <w:outlineLvl w:val="2"/>
    </w:pPr>
    <w:rPr>
      <w:b/>
      <w:u w:val="single"/>
    </w:rPr>
  </w:style>
  <w:style w:type="paragraph" w:styleId="4">
    <w:name w:val="heading 4"/>
    <w:basedOn w:val="a"/>
    <w:next w:val="a"/>
    <w:link w:val="4Char"/>
    <w:qFormat/>
    <w:rsid w:val="00FE1DFD"/>
    <w:pPr>
      <w:outlineLvl w:val="3"/>
    </w:pPr>
    <w:rPr>
      <w:b/>
    </w:rPr>
  </w:style>
  <w:style w:type="paragraph" w:styleId="5">
    <w:name w:val="heading 5"/>
    <w:basedOn w:val="a"/>
    <w:next w:val="a"/>
    <w:link w:val="5Char"/>
    <w:qFormat/>
    <w:rsid w:val="00FE1DFD"/>
    <w:pPr>
      <w:keepNext/>
      <w:spacing w:before="120" w:line="360" w:lineRule="auto"/>
      <w:ind w:left="709"/>
      <w:outlineLvl w:val="4"/>
    </w:pPr>
    <w:rPr>
      <w:b/>
      <w:u w:val="single"/>
    </w:rPr>
  </w:style>
  <w:style w:type="paragraph" w:styleId="6">
    <w:name w:val="heading 6"/>
    <w:basedOn w:val="a"/>
    <w:next w:val="a"/>
    <w:link w:val="6Char"/>
    <w:qFormat/>
    <w:rsid w:val="00FE1DFD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Char"/>
    <w:qFormat/>
    <w:rsid w:val="00FE1DFD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sz w:val="24"/>
    </w:rPr>
  </w:style>
  <w:style w:type="paragraph" w:styleId="9">
    <w:name w:val="heading 9"/>
    <w:basedOn w:val="a"/>
    <w:next w:val="a"/>
    <w:link w:val="9Char"/>
    <w:qFormat/>
    <w:rsid w:val="00FE1DFD"/>
    <w:pPr>
      <w:overflowPunct/>
      <w:autoSpaceDE/>
      <w:autoSpaceDN/>
      <w:adjustRightInd/>
      <w:spacing w:before="240" w:after="60"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αράγραφος"/>
    <w:basedOn w:val="a"/>
    <w:rsid w:val="00972DE7"/>
    <w:pPr>
      <w:widowControl w:val="0"/>
      <w:spacing w:after="160" w:line="300" w:lineRule="auto"/>
    </w:pPr>
    <w:rPr>
      <w:spacing w:val="-2"/>
      <w:sz w:val="20"/>
    </w:rPr>
  </w:style>
  <w:style w:type="paragraph" w:customStyle="1" w:styleId="02">
    <w:name w:val="02_ΕΠΙΚΕΦΑΛΙΔΑ"/>
    <w:basedOn w:val="a"/>
    <w:qFormat/>
    <w:rsid w:val="00FE1DFD"/>
    <w:pPr>
      <w:numPr>
        <w:ilvl w:val="1"/>
        <w:numId w:val="4"/>
      </w:numPr>
      <w:outlineLvl w:val="1"/>
    </w:pPr>
    <w:rPr>
      <w:rFonts w:cs="Arial"/>
      <w:b/>
      <w:szCs w:val="22"/>
    </w:rPr>
  </w:style>
  <w:style w:type="character" w:customStyle="1" w:styleId="1Char">
    <w:name w:val="Επικεφαλίδα 1 Char"/>
    <w:link w:val="1"/>
    <w:rsid w:val="00FE1DFD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FE1DFD"/>
    <w:pPr>
      <w:ind w:left="720"/>
    </w:pPr>
  </w:style>
  <w:style w:type="paragraph" w:customStyle="1" w:styleId="10">
    <w:name w:val="Επικεφαλίδα Μελ 1"/>
    <w:basedOn w:val="1"/>
    <w:qFormat/>
    <w:rsid w:val="00FE1DFD"/>
    <w:pPr>
      <w:spacing w:before="0" w:after="0"/>
    </w:pPr>
    <w:rPr>
      <w:rFonts w:eastAsia="Times New Roman"/>
      <w:bCs w:val="0"/>
      <w:kern w:val="0"/>
      <w:sz w:val="22"/>
      <w:szCs w:val="20"/>
      <w:u w:val="single"/>
    </w:rPr>
  </w:style>
  <w:style w:type="paragraph" w:customStyle="1" w:styleId="20">
    <w:name w:val="Επικεφαλίδα Μελ 2"/>
    <w:basedOn w:val="2"/>
    <w:qFormat/>
    <w:rsid w:val="00FE1DFD"/>
    <w:rPr>
      <w:rFonts w:eastAsia="Times New Roman" w:cs="Arial"/>
      <w:sz w:val="20"/>
    </w:rPr>
  </w:style>
  <w:style w:type="character" w:customStyle="1" w:styleId="2Char">
    <w:name w:val="Επικεφαλίδα 2 Char"/>
    <w:link w:val="2"/>
    <w:rsid w:val="00FE1DFD"/>
    <w:rPr>
      <w:rFonts w:ascii="Arial" w:eastAsiaTheme="majorEastAsia" w:hAnsi="Arial" w:cstheme="majorBidi"/>
      <w:b/>
      <w:sz w:val="24"/>
    </w:rPr>
  </w:style>
  <w:style w:type="paragraph" w:customStyle="1" w:styleId="01">
    <w:name w:val="01_ΕΠΙΚΕΦΑΛΙΔΑ"/>
    <w:basedOn w:val="a"/>
    <w:qFormat/>
    <w:rsid w:val="00FE1DFD"/>
    <w:pPr>
      <w:keepNext/>
      <w:outlineLvl w:val="0"/>
    </w:pPr>
    <w:rPr>
      <w:rFonts w:cs="Arial"/>
      <w:b/>
      <w:szCs w:val="22"/>
      <w:u w:val="single"/>
    </w:rPr>
  </w:style>
  <w:style w:type="paragraph" w:customStyle="1" w:styleId="010">
    <w:name w:val="01_ΣΧΗΜΑ"/>
    <w:basedOn w:val="a"/>
    <w:qFormat/>
    <w:rsid w:val="00FE1DFD"/>
    <w:pPr>
      <w:spacing w:after="120"/>
      <w:outlineLvl w:val="1"/>
    </w:pPr>
    <w:rPr>
      <w:rFonts w:cs="Arial"/>
      <w:b/>
      <w:i/>
      <w:szCs w:val="22"/>
    </w:rPr>
  </w:style>
  <w:style w:type="paragraph" w:customStyle="1" w:styleId="00">
    <w:name w:val="00_ΕΠΙΚΕΦΑΛΙΔΑ"/>
    <w:basedOn w:val="a"/>
    <w:qFormat/>
    <w:rsid w:val="00FE1DFD"/>
    <w:pPr>
      <w:spacing w:after="120"/>
      <w:outlineLvl w:val="1"/>
    </w:pPr>
    <w:rPr>
      <w:rFonts w:cs="Arial"/>
      <w:b/>
      <w:szCs w:val="22"/>
    </w:rPr>
  </w:style>
  <w:style w:type="paragraph" w:customStyle="1" w:styleId="03">
    <w:name w:val="03_ΕΠΙΚΕΦΑΛΙΔΑ"/>
    <w:basedOn w:val="a"/>
    <w:qFormat/>
    <w:rsid w:val="00FE1DFD"/>
    <w:pPr>
      <w:outlineLvl w:val="1"/>
    </w:pPr>
    <w:rPr>
      <w:rFonts w:cs="Arial"/>
      <w:szCs w:val="22"/>
      <w:u w:val="single"/>
    </w:rPr>
  </w:style>
  <w:style w:type="paragraph" w:customStyle="1" w:styleId="011">
    <w:name w:val="01_ΠΑΡΑΡΤΗΜΑ"/>
    <w:basedOn w:val="a"/>
    <w:qFormat/>
    <w:rsid w:val="00FE1DFD"/>
    <w:pPr>
      <w:outlineLvl w:val="1"/>
    </w:pPr>
    <w:rPr>
      <w:rFonts w:cs="Arial"/>
      <w:i/>
      <w:szCs w:val="22"/>
    </w:rPr>
  </w:style>
  <w:style w:type="character" w:customStyle="1" w:styleId="3Char">
    <w:name w:val="Επικεφαλίδα 3 Char"/>
    <w:link w:val="3"/>
    <w:rsid w:val="00FE1DFD"/>
    <w:rPr>
      <w:rFonts w:ascii="Arial" w:hAnsi="Arial"/>
      <w:b/>
      <w:sz w:val="22"/>
      <w:u w:val="single"/>
    </w:rPr>
  </w:style>
  <w:style w:type="character" w:customStyle="1" w:styleId="4Char">
    <w:name w:val="Επικεφαλίδα 4 Char"/>
    <w:link w:val="4"/>
    <w:rsid w:val="00FE1DFD"/>
    <w:rPr>
      <w:rFonts w:ascii="Arial" w:hAnsi="Arial"/>
      <w:b/>
      <w:sz w:val="22"/>
    </w:rPr>
  </w:style>
  <w:style w:type="character" w:customStyle="1" w:styleId="5Char">
    <w:name w:val="Επικεφαλίδα 5 Char"/>
    <w:link w:val="5"/>
    <w:rsid w:val="00FE1DFD"/>
    <w:rPr>
      <w:rFonts w:ascii="Arial" w:hAnsi="Arial"/>
      <w:b/>
      <w:sz w:val="22"/>
      <w:u w:val="single"/>
    </w:rPr>
  </w:style>
  <w:style w:type="character" w:customStyle="1" w:styleId="6Char">
    <w:name w:val="Επικεφαλίδα 6 Char"/>
    <w:link w:val="6"/>
    <w:rsid w:val="00FE1DFD"/>
    <w:rPr>
      <w:b/>
      <w:sz w:val="22"/>
    </w:rPr>
  </w:style>
  <w:style w:type="character" w:customStyle="1" w:styleId="8Char">
    <w:name w:val="Επικεφαλίδα 8 Char"/>
    <w:link w:val="8"/>
    <w:rsid w:val="00FE1DFD"/>
    <w:rPr>
      <w:i/>
      <w:sz w:val="24"/>
    </w:rPr>
  </w:style>
  <w:style w:type="character" w:customStyle="1" w:styleId="9Char">
    <w:name w:val="Επικεφαλίδα 9 Char"/>
    <w:link w:val="9"/>
    <w:rsid w:val="00FE1DFD"/>
    <w:rPr>
      <w:rFonts w:ascii="Arial" w:hAnsi="Arial"/>
      <w:sz w:val="22"/>
    </w:rPr>
  </w:style>
  <w:style w:type="paragraph" w:styleId="a5">
    <w:name w:val="caption"/>
    <w:basedOn w:val="a"/>
    <w:next w:val="a"/>
    <w:qFormat/>
    <w:rsid w:val="00FE1DFD"/>
    <w:rPr>
      <w:b/>
      <w:bCs/>
      <w:sz w:val="20"/>
    </w:rPr>
  </w:style>
  <w:style w:type="paragraph" w:styleId="a6">
    <w:name w:val="Title"/>
    <w:basedOn w:val="a"/>
    <w:link w:val="Char"/>
    <w:qFormat/>
    <w:rsid w:val="00FE1DFD"/>
    <w:pPr>
      <w:spacing w:before="120"/>
      <w:jc w:val="center"/>
    </w:pPr>
    <w:rPr>
      <w:b/>
      <w:sz w:val="28"/>
    </w:rPr>
  </w:style>
  <w:style w:type="character" w:customStyle="1" w:styleId="Char">
    <w:name w:val="Τίτλος Char"/>
    <w:link w:val="a6"/>
    <w:rsid w:val="00FE1DFD"/>
    <w:rPr>
      <w:rFonts w:ascii="Arial" w:hAnsi="Arial"/>
      <w:b/>
      <w:sz w:val="28"/>
    </w:rPr>
  </w:style>
  <w:style w:type="paragraph" w:styleId="a7">
    <w:name w:val="Subtitle"/>
    <w:basedOn w:val="a"/>
    <w:next w:val="a"/>
    <w:link w:val="Char0"/>
    <w:qFormat/>
    <w:rsid w:val="00FE1DFD"/>
    <w:rPr>
      <w:u w:val="single"/>
    </w:rPr>
  </w:style>
  <w:style w:type="character" w:customStyle="1" w:styleId="Char0">
    <w:name w:val="Υπότιτλος Char"/>
    <w:link w:val="a7"/>
    <w:rsid w:val="00FE1DFD"/>
    <w:rPr>
      <w:rFonts w:ascii="Arial" w:hAnsi="Arial"/>
      <w:sz w:val="22"/>
      <w:u w:val="single"/>
    </w:rPr>
  </w:style>
  <w:style w:type="character" w:styleId="a8">
    <w:name w:val="Strong"/>
    <w:qFormat/>
    <w:rsid w:val="00FE1DFD"/>
    <w:rPr>
      <w:rFonts w:cs="Times New Roman"/>
      <w:b/>
    </w:rPr>
  </w:style>
  <w:style w:type="paragraph" w:styleId="a9">
    <w:name w:val="No Spacing"/>
    <w:uiPriority w:val="1"/>
    <w:qFormat/>
    <w:rsid w:val="00FE1D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aa">
    <w:name w:val="TOC Heading"/>
    <w:basedOn w:val="1"/>
    <w:next w:val="a"/>
    <w:qFormat/>
    <w:rsid w:val="00FE1DFD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l-GR"/>
    </w:rPr>
  </w:style>
  <w:style w:type="character" w:styleId="ab">
    <w:name w:val="annotation reference"/>
    <w:basedOn w:val="a0"/>
    <w:uiPriority w:val="99"/>
    <w:semiHidden/>
    <w:unhideWhenUsed/>
    <w:rsid w:val="003F3E43"/>
    <w:rPr>
      <w:sz w:val="16"/>
      <w:szCs w:val="16"/>
    </w:rPr>
  </w:style>
  <w:style w:type="paragraph" w:styleId="ac">
    <w:name w:val="annotation text"/>
    <w:basedOn w:val="a"/>
    <w:link w:val="Char1"/>
    <w:uiPriority w:val="99"/>
    <w:semiHidden/>
    <w:unhideWhenUsed/>
    <w:rsid w:val="003F3E43"/>
    <w:rPr>
      <w:sz w:val="20"/>
    </w:rPr>
  </w:style>
  <w:style w:type="character" w:customStyle="1" w:styleId="Char1">
    <w:name w:val="Κείμενο σχολίου Char"/>
    <w:basedOn w:val="a0"/>
    <w:link w:val="ac"/>
    <w:uiPriority w:val="99"/>
    <w:semiHidden/>
    <w:rsid w:val="003F3E43"/>
    <w:rPr>
      <w:rFonts w:ascii="Arial" w:hAnsi="Arial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3F3E43"/>
    <w:rPr>
      <w:b/>
      <w:bCs/>
    </w:rPr>
  </w:style>
  <w:style w:type="character" w:customStyle="1" w:styleId="Char2">
    <w:name w:val="Θέμα σχολίου Char"/>
    <w:basedOn w:val="Char1"/>
    <w:link w:val="ad"/>
    <w:uiPriority w:val="99"/>
    <w:semiHidden/>
    <w:rsid w:val="003F3E43"/>
    <w:rPr>
      <w:rFonts w:ascii="Arial" w:hAnsi="Arial"/>
      <w:b/>
      <w:bCs/>
    </w:rPr>
  </w:style>
  <w:style w:type="paragraph" w:styleId="ae">
    <w:name w:val="Balloon Text"/>
    <w:basedOn w:val="a"/>
    <w:link w:val="Char3"/>
    <w:uiPriority w:val="99"/>
    <w:semiHidden/>
    <w:unhideWhenUsed/>
    <w:rsid w:val="003F3E4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e"/>
    <w:uiPriority w:val="99"/>
    <w:semiHidden/>
    <w:rsid w:val="003F3E4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F3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atsou@thermaik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Verani</dc:creator>
  <cp:lastModifiedBy>Eleftheria Moudatsou</cp:lastModifiedBy>
  <cp:revision>7</cp:revision>
  <dcterms:created xsi:type="dcterms:W3CDTF">2022-05-17T14:04:00Z</dcterms:created>
  <dcterms:modified xsi:type="dcterms:W3CDTF">2022-06-14T10:01:00Z</dcterms:modified>
</cp:coreProperties>
</file>